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49DB">
          <w:t>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249DB">
        <w:rPr>
          <w:b/>
          <w:sz w:val="28"/>
        </w:rPr>
        <w:fldChar w:fldCharType="separate"/>
      </w:r>
      <w:r w:rsidR="00B249DB">
        <w:rPr>
          <w:b/>
          <w:sz w:val="28"/>
        </w:rPr>
        <w:t>6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49DB">
              <w:rPr>
                <w:b/>
                <w:sz w:val="24"/>
                <w:szCs w:val="24"/>
              </w:rPr>
              <w:fldChar w:fldCharType="separate"/>
            </w:r>
            <w:r w:rsidR="00B249DB">
              <w:rPr>
                <w:b/>
                <w:sz w:val="24"/>
                <w:szCs w:val="24"/>
              </w:rPr>
              <w:t>zarządzenie w sprawie 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49DB">
        <w:rPr>
          <w:color w:val="000000"/>
          <w:sz w:val="24"/>
          <w:szCs w:val="24"/>
        </w:rPr>
        <w:t>Na podstawie art. 30 ust. 1 i ust. 2 pkt 3 ustawy z dnia 8 marca 1990 r. o samorządzie gminnym (</w:t>
      </w:r>
      <w:proofErr w:type="spellStart"/>
      <w:r w:rsidRPr="00B249DB">
        <w:rPr>
          <w:color w:val="000000"/>
          <w:sz w:val="24"/>
          <w:szCs w:val="24"/>
        </w:rPr>
        <w:t>t.j</w:t>
      </w:r>
      <w:proofErr w:type="spellEnd"/>
      <w:r w:rsidRPr="00B249DB">
        <w:rPr>
          <w:color w:val="000000"/>
          <w:sz w:val="24"/>
          <w:szCs w:val="24"/>
        </w:rPr>
        <w:t>. Dz. U. z 2023 r. poz. 40) oraz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urządzeń użyteczności publicznej zarządza się, co następuje:</w:t>
      </w:r>
    </w:p>
    <w:p w:rsidR="00B249DB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49DB">
        <w:rPr>
          <w:color w:val="000000"/>
          <w:sz w:val="24"/>
          <w:szCs w:val="24"/>
        </w:rPr>
        <w:t>W zarządzeniu Nr 1000/2021/P Prezydenta Miasta Poznania z dnia 22 grudnia 2021 r. w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sprawie ustalenia cen i opłat za usługi świadczone przez jednostkę budżetową Ogród Zoologiczny, zmienionym zarządzeniami Nr 231/2022/P Prezydenta Miasta Poznania z dnia 25 marca 2022 r. oraz Nr 687/2022/P Prezydenta Miasta Poznania z dnia 14 września 2022 r., § 1 otrzymuje brzmienie: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"1. Ustala się następujące ceny za bilety i usługi świadczone przez jednostkę budżetową Ogród Zoologiczny na terenie tzw. Nowego Zoo: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1) bilet wstępu od poniedziałku do piątku w okresie od marca do końca października: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a) normalny – 45,00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b) ulgowy – 30,00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c) rodzinny – 80,00 zł;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2) bilet wstępu w soboty i dni wolne od pracy w okresie od marca do końca października: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a) normalny – 55,00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b) ulgowy – 35,00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lastRenderedPageBreak/>
        <w:t>c) rodzinny – 115,00 zł;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3) bilet wstępu 1 i 3 maja, w Boże Ciało oraz 15 sierpnia: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a) normalny – 60,00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b) ulgowy – 40,00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c) rodzinny – 130,00 zł;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4) bilet wstępu w okresie od listopada do końca lutego: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a) dla każdego wchodzącego – 15,00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b) rodzinny – 35,00 zł;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5) bilet roczny: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a) jednoosobowy – 100,00 zł,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b) dla trzech osób – 200,00 zł;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 xml:space="preserve">6) bilet wstępu w ramach programu </w:t>
      </w:r>
      <w:proofErr w:type="spellStart"/>
      <w:r w:rsidRPr="00B249DB">
        <w:rPr>
          <w:color w:val="000000"/>
          <w:sz w:val="24"/>
          <w:szCs w:val="24"/>
        </w:rPr>
        <w:t>benefitowego</w:t>
      </w:r>
      <w:proofErr w:type="spellEnd"/>
      <w:r w:rsidRPr="00B249DB">
        <w:rPr>
          <w:color w:val="000000"/>
          <w:sz w:val="24"/>
          <w:szCs w:val="24"/>
        </w:rPr>
        <w:t xml:space="preserve"> OK Poznań – 30% rabatu na zakup normalnego i ulgowego biletu wstępu od poniedziałku do piątku w okresie od marca do końca października, z zastrzeżeniem, że rabat tego rodzaju przysługuje raz w roku;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7) bilet wstępu przysługujący w uzasadnionych przypadkach, na wcześniejszy wniosek złożony przez instytucje bądź organizacje społeczne, grupom zorganizowanym powyżej 10 osób, po uzyskaniu pisemnej zgody dyrektora Ogrodu Zoologicznego – 1,00 zł od osoby, z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zastrzeżeniem jednak, że ulga tego rodzaju przysługuje nie częściej niż raz na pół roku;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8) bilet wstępu w ramach programu Czwartek Seniora przysługujący osobom po 60 roku życia po okazaniu dowodu tożsamości w każdy pierwszy czwartek miesiąca, w okresie całego roku – 5,00 zł od osoby;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9) bilet wstępu przysługujący osobom prywatnym bądź przedsiębiorcom, którzy dokonali sponsorskiej adopcji zwierzęcia z terenu Ogrodu Zoologicznego – 8,00 zł od osoby, z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zastrzeżeniem jednak, że ulga tego rodzaju przysługuje nie częściej niż raz na miesiąc, a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w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przypadku przedsiębiorców – jednorazowo nie więcej niż pięciu jego przedstawicielom. Skorzystanie z ulgi możliwe jest jedynie po uprzednim uzgodnieniu terminu z Ogrodem Zoologicznym (Dział Edukacji i Promocji Zoo).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2. Z biletów rodzinnych, o których mowa w ust. 1 pkt 1 lit. c, pkt 2 lit. c, pkt 3 lit. c i pkt 4 lit. b, może skorzystać nie więcej niż 6 członków rodziny, w tym nie więcej niż 2 osoby pełnoletnie.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3. Bilet roczny, wymieniony w ust. 1 pkt 5, upoważnia do wstępu do Nowego Zoo w roku kalendarzowym, w którym został zakupiony, w godzinach zwiedzania, w okresach od poniedziałku do piątku, z wyłączeniem dni wolnych od pracy.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lastRenderedPageBreak/>
        <w:t>4. Bilety, o których mowa w ust. 1, uprawniają także do przejazdu kolejką działającą na terenie Nowego Zoo.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5. W czasie trwania promującej Poznań cyklicznej akcji pod nazwą „Poznań za pół ceny” ceny biletów, o których mowa w ust. 1 pkt 2 lit. a i b oraz pkt 3 lit. a i b, podlegają obniżeniu o 50%.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6. Posiadaczom imiennej Karty Rodziny Dużej przysługują bilety ulgowe, o których mowa w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ust. 1 pkt 1 lit. b, pkt 2 lit. b, pkt 3 lit. b i pkt 4 lit. b, lub bilety rodzinne, o których mowa w</w:t>
      </w:r>
      <w:r w:rsidR="00D91225">
        <w:rPr>
          <w:color w:val="000000"/>
          <w:sz w:val="24"/>
          <w:szCs w:val="24"/>
        </w:rPr>
        <w:t> </w:t>
      </w:r>
      <w:r w:rsidRPr="00B249DB">
        <w:rPr>
          <w:color w:val="000000"/>
          <w:sz w:val="24"/>
          <w:szCs w:val="24"/>
        </w:rPr>
        <w:t>ust. 1 pkt 1 lit. c, pkt 2 lit. c, pkt 3 lit. c i pkt 4 lit. b, bez ograniczeń co do liczby dzieci.</w:t>
      </w:r>
    </w:p>
    <w:p w:rsidR="00B249DB" w:rsidRPr="00B249DB" w:rsidRDefault="00B249DB" w:rsidP="00B24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7. Bilety ulgowe, o których mowa w ust. 1 pkt 1 lit. b, pkt 2 lit. b i pkt 3 lit. b, przysługują dzieciom w wieku przedszkolnym, uczniom oraz studentom na podstawie legitymacji szkolnej lub studenckiej, osobom po 60 roku życia po okazaniu dowodu tożsamości, posiadaczom Poznańskiej Karty Turystycznej i vouchera oraz grupom zorganizowanym powyżej 10 osób, a także osobom niepełnosprawnym i ich opiekunom na podstawie stosownego orzeczenia o niepełnosprawności bądź inwalidztwie.</w:t>
      </w:r>
    </w:p>
    <w:p w:rsidR="00B249DB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249DB">
        <w:rPr>
          <w:color w:val="000000"/>
          <w:sz w:val="24"/>
          <w:szCs w:val="24"/>
        </w:rPr>
        <w:t>8. Wstęp na podstawie biletów, o których mowa w ust. 1 pkt 1-5, uprawnia do bezpłatnego wstępu dzieci do ukończenia 3. roku życia pozostające pod opieką pełnoletniego opiekuna przez cały rok we wszystkie dni tygodnia.".</w:t>
      </w:r>
    </w:p>
    <w:p w:rsidR="00B249DB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49DB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49DB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B249DB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49DB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249DB">
        <w:rPr>
          <w:color w:val="000000"/>
          <w:sz w:val="24"/>
        </w:rPr>
        <w:t>Zarządzenie wchodzi w życie po upływie 14 dni od dnia ogłoszenia w Dzienniku Urzędowym Województwa Wielkopolskiego.</w:t>
      </w:r>
    </w:p>
    <w:p w:rsidR="00B249DB" w:rsidRDefault="00B249DB" w:rsidP="00B249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249DB" w:rsidRPr="00B249DB" w:rsidRDefault="00B249DB" w:rsidP="00B249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249DB" w:rsidRPr="00B249DB" w:rsidSect="00B249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DB" w:rsidRDefault="00B249DB">
      <w:r>
        <w:separator/>
      </w:r>
    </w:p>
  </w:endnote>
  <w:endnote w:type="continuationSeparator" w:id="0">
    <w:p w:rsidR="00B249DB" w:rsidRDefault="00B2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DB" w:rsidRDefault="00B249DB">
      <w:r>
        <w:separator/>
      </w:r>
    </w:p>
  </w:footnote>
  <w:footnote w:type="continuationSeparator" w:id="0">
    <w:p w:rsidR="00B249DB" w:rsidRDefault="00B2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3r."/>
    <w:docVar w:name="AktNr" w:val="90/2023/P"/>
    <w:docVar w:name="Sprawa" w:val="zarządzenie w sprawie ustalenia cen i opłat za usługi świadczone przez jednostkę budżetową Ogród Zoologiczny."/>
  </w:docVars>
  <w:rsids>
    <w:rsidRoot w:val="00B249D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249DB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1225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858</Words>
  <Characters>4387</Characters>
  <Application>Microsoft Office Word</Application>
  <DocSecurity>0</DocSecurity>
  <Lines>102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2023-02-07T08:07:00Z</dcterms:created>
  <dcterms:modified xsi:type="dcterms:W3CDTF">2023-02-07T08:07:00Z</dcterms:modified>
</cp:coreProperties>
</file>