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60665">
              <w:rPr>
                <w:b/>
              </w:rPr>
              <w:fldChar w:fldCharType="separate"/>
            </w:r>
            <w:r w:rsidR="00A60665">
              <w:rPr>
                <w:b/>
              </w:rPr>
              <w:t>powołania Zespołu ds. wypracowania zasad kwalifikowania komunalnych lokali mieszkalnych do sprzedaży.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60665" w:rsidRDefault="00FA63B5" w:rsidP="00A60665">
      <w:pPr>
        <w:spacing w:line="360" w:lineRule="auto"/>
        <w:jc w:val="both"/>
      </w:pPr>
      <w:bookmarkStart w:id="2" w:name="z1"/>
      <w:bookmarkEnd w:id="2"/>
    </w:p>
    <w:p w:rsidR="00A60665" w:rsidRPr="00A60665" w:rsidRDefault="00A60665" w:rsidP="00A606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60665">
        <w:rPr>
          <w:color w:val="000000"/>
          <w:szCs w:val="20"/>
        </w:rPr>
        <w:t>Zgodnie z art. 12 ustawy o gospodarce nieruchomościami (t.j. Dz. U. z 2021 r. poz. 1899 ze zm.) Miasto Poznań jest zobowiązane do gospodarowania nieruchomościami w sposób zgodny z zasadami prawidłowej gospodarki.</w:t>
      </w:r>
    </w:p>
    <w:p w:rsidR="00A60665" w:rsidRPr="00A60665" w:rsidRDefault="00A60665" w:rsidP="00A606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60665">
        <w:rPr>
          <w:color w:val="000000"/>
          <w:szCs w:val="20"/>
        </w:rPr>
        <w:t>Jednocześnie ustawa o ochronie praw lokatorów, mieszkaniowym zasobie gminy i o zmianie Kodeksu cywilnego nakłada na gminę obowiązek tworzenia warunków do zaspokajania potrzeb mieszkaniowych wspólnoty samorządowej i udzielenia pomocy mieszkaniowej osobom o niskich dochodach.</w:t>
      </w:r>
    </w:p>
    <w:p w:rsidR="00A60665" w:rsidRPr="00A60665" w:rsidRDefault="00A60665" w:rsidP="00A606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60665">
        <w:rPr>
          <w:color w:val="000000"/>
          <w:szCs w:val="20"/>
        </w:rPr>
        <w:t>Istotnym filarem polityki mieszkaniowej, która ma na celu umożliwienie realizacji zadania własnego gminy, jest prowadzenie racjonalnej prywatyzacji zasobów mieszkaniowych w taki sposób, aby osiągnąć optymalną, z punktu widzenia zarządzania, wielkość zasobu. Dopiero po wywiązaniu się z tego zadania, korzystając ze swoich uprawnień właścicielskich, Miasto może podejmować decyzję o sprzedaży lokali.</w:t>
      </w:r>
    </w:p>
    <w:p w:rsidR="00A60665" w:rsidRPr="00A60665" w:rsidRDefault="00A60665" w:rsidP="00A606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60665">
        <w:rPr>
          <w:color w:val="000000"/>
          <w:szCs w:val="20"/>
        </w:rPr>
        <w:t>Wobec powyższego Rada Miasta Poznania podjęła uchwałę Nr LXX/1280/VIII/2022 z dnia 6</w:t>
      </w:r>
      <w:r w:rsidR="00FD2CC5">
        <w:rPr>
          <w:color w:val="000000"/>
          <w:szCs w:val="20"/>
        </w:rPr>
        <w:t> </w:t>
      </w:r>
      <w:r w:rsidRPr="00A60665">
        <w:rPr>
          <w:color w:val="000000"/>
          <w:szCs w:val="20"/>
        </w:rPr>
        <w:t>września 2022 r. w sprawie warunków udzielania bonifikat i wysokości stawek procentowych przy sprzedaży komunalnych lokali mieszkalnych (opublikowana w Dzienniku Urzędowym Województwa Wielkopolskiego w dniu 16 września 2022 r. poz. 6521).</w:t>
      </w:r>
    </w:p>
    <w:p w:rsidR="00A60665" w:rsidRPr="00A60665" w:rsidRDefault="00A60665" w:rsidP="00A6066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60665">
        <w:rPr>
          <w:color w:val="000000"/>
          <w:szCs w:val="20"/>
        </w:rPr>
        <w:t>W dalszej kolejności konieczne jest opracowanie zasad i założeń przepisów prawa miejscowego regulujących kwestię sprzedaży lokali mieszkalnych z mieszkaniowego zasobu Miasta Poznania z bonifikatami wynikającymi z ww. uchwały, na podstawie analizy sposobu zagospodarowania budynku oraz czynników prawnych, ekonomicznych i społecznych, uzasadniających zbycie lokalu lub pozostawienie go w zasobie Miasta.</w:t>
      </w:r>
    </w:p>
    <w:p w:rsidR="00A60665" w:rsidRDefault="00A60665" w:rsidP="00A60665">
      <w:pPr>
        <w:spacing w:line="360" w:lineRule="auto"/>
        <w:jc w:val="both"/>
        <w:rPr>
          <w:color w:val="000000"/>
          <w:szCs w:val="20"/>
        </w:rPr>
      </w:pPr>
      <w:r w:rsidRPr="00A60665">
        <w:rPr>
          <w:color w:val="000000"/>
          <w:szCs w:val="20"/>
        </w:rPr>
        <w:t xml:space="preserve">Z tego względu powołanie Zespołu ds. wypracowania zasad kwalifikowania komunalnych lokali mieszkalnych do sprzedaży, którego celem będzie wypracowanie rekomendacji dla </w:t>
      </w:r>
      <w:r w:rsidRPr="00A60665">
        <w:rPr>
          <w:color w:val="000000"/>
          <w:szCs w:val="20"/>
        </w:rPr>
        <w:lastRenderedPageBreak/>
        <w:t>zastępcy Prezydenta Miasta Poznania odpowiedzialnego za gospodarkę lokalową w sprawie opracowania zasad i założeń przepisów prawa miejscowego, regulujących kwestię sprzedaży lokali mieszkalnych z mieszkaniowego zasobu Miasta Poznania, jest w pełni uzasadnione.</w:t>
      </w:r>
    </w:p>
    <w:p w:rsidR="00A60665" w:rsidRDefault="00A60665" w:rsidP="00A60665">
      <w:pPr>
        <w:spacing w:line="360" w:lineRule="auto"/>
        <w:jc w:val="both"/>
      </w:pPr>
    </w:p>
    <w:p w:rsidR="00A60665" w:rsidRDefault="00A60665" w:rsidP="00A60665">
      <w:pPr>
        <w:keepNext/>
        <w:spacing w:line="360" w:lineRule="auto"/>
        <w:jc w:val="center"/>
      </w:pPr>
      <w:r>
        <w:t>Z-CA DYREKTORA</w:t>
      </w:r>
    </w:p>
    <w:p w:rsidR="00A60665" w:rsidRDefault="00A60665" w:rsidP="00A60665">
      <w:pPr>
        <w:keepNext/>
        <w:spacing w:line="360" w:lineRule="auto"/>
        <w:jc w:val="center"/>
      </w:pPr>
      <w:r>
        <w:t>DS. ZBYWANIA NIERUCHOMOŚCI</w:t>
      </w:r>
    </w:p>
    <w:p w:rsidR="00A60665" w:rsidRPr="00A60665" w:rsidRDefault="00A60665" w:rsidP="00A60665">
      <w:pPr>
        <w:keepNext/>
        <w:spacing w:line="360" w:lineRule="auto"/>
        <w:jc w:val="center"/>
      </w:pPr>
      <w:r>
        <w:t>(-) Paweł Diakowicz</w:t>
      </w:r>
    </w:p>
    <w:sectPr w:rsidR="00A60665" w:rsidRPr="00A60665" w:rsidSect="00A606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665" w:rsidRDefault="00A60665">
      <w:r>
        <w:separator/>
      </w:r>
    </w:p>
  </w:endnote>
  <w:endnote w:type="continuationSeparator" w:id="0">
    <w:p w:rsidR="00A60665" w:rsidRDefault="00A6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665" w:rsidRDefault="00A60665">
      <w:r>
        <w:separator/>
      </w:r>
    </w:p>
  </w:footnote>
  <w:footnote w:type="continuationSeparator" w:id="0">
    <w:p w:rsidR="00A60665" w:rsidRDefault="00A6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wypracowania zasad kwalifikowania komunalnych lokali mieszkalnych do sprzedaży."/>
  </w:docVars>
  <w:rsids>
    <w:rsidRoot w:val="00A60665"/>
    <w:rsid w:val="000607A3"/>
    <w:rsid w:val="001B1D53"/>
    <w:rsid w:val="0022095A"/>
    <w:rsid w:val="002946C5"/>
    <w:rsid w:val="002C29F3"/>
    <w:rsid w:val="00796326"/>
    <w:rsid w:val="00A60665"/>
    <w:rsid w:val="00A87E1B"/>
    <w:rsid w:val="00AA04BE"/>
    <w:rsid w:val="00BB1A14"/>
    <w:rsid w:val="00FA63B5"/>
    <w:rsid w:val="00FD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15CD-6C8F-4A9C-AAB9-932A1A81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292</Words>
  <Characters>2037</Characters>
  <Application>Microsoft Office Word</Application>
  <DocSecurity>0</DocSecurity>
  <Lines>41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2023-02-07T13:17:00Z</dcterms:created>
  <dcterms:modified xsi:type="dcterms:W3CDTF">2023-02-07T13:17:00Z</dcterms:modified>
</cp:coreProperties>
</file>