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0A" w:rsidRDefault="00641B0A" w:rsidP="0064602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3 do zarządzenia Nr </w:t>
      </w:r>
      <w:r w:rsidR="00E73291">
        <w:rPr>
          <w:sz w:val="18"/>
          <w:szCs w:val="18"/>
        </w:rPr>
        <w:t>135/2023/P</w:t>
      </w:r>
    </w:p>
    <w:p w:rsidR="00641B0A" w:rsidRDefault="00641B0A" w:rsidP="0064602D">
      <w:pPr>
        <w:pStyle w:val="Heading1"/>
        <w:spacing w:before="0" w:after="0"/>
        <w:jc w:val="right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Prezydenta Miasta Poznania </w:t>
      </w:r>
    </w:p>
    <w:p w:rsidR="00641B0A" w:rsidRDefault="00E73291" w:rsidP="0064602D">
      <w:pPr>
        <w:pStyle w:val="Heading1"/>
        <w:spacing w:before="0" w:after="0"/>
        <w:jc w:val="right"/>
        <w:rPr>
          <w:sz w:val="32"/>
          <w:szCs w:val="32"/>
        </w:rPr>
      </w:pPr>
      <w:r>
        <w:rPr>
          <w:sz w:val="18"/>
          <w:szCs w:val="18"/>
        </w:rPr>
        <w:t>z dnia 28</w:t>
      </w:r>
      <w:bookmarkStart w:id="0" w:name="_GoBack"/>
      <w:bookmarkEnd w:id="0"/>
      <w:r>
        <w:rPr>
          <w:sz w:val="18"/>
          <w:szCs w:val="18"/>
        </w:rPr>
        <w:t xml:space="preserve">.02.2023 </w:t>
      </w:r>
      <w:r w:rsidR="00641B0A">
        <w:rPr>
          <w:sz w:val="18"/>
          <w:szCs w:val="18"/>
        </w:rPr>
        <w:t>r.</w:t>
      </w:r>
    </w:p>
    <w:p w:rsidR="00641B0A" w:rsidRDefault="00641B0A" w:rsidP="0064602D">
      <w:pPr>
        <w:rPr>
          <w:sz w:val="26"/>
          <w:szCs w:val="26"/>
        </w:rPr>
      </w:pPr>
    </w:p>
    <w:p w:rsidR="00641B0A" w:rsidRDefault="00641B0A" w:rsidP="0064602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641B0A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 w:rsidP="00A0390C">
            <w:pPr>
              <w:spacing w:line="254" w:lineRule="auto"/>
            </w:pPr>
            <w:r>
              <w:rPr>
                <w:b/>
                <w:bCs/>
              </w:rPr>
              <w:t xml:space="preserve">OTWARTY KONKURS OFERT NR </w:t>
            </w:r>
            <w:r w:rsidR="00A0390C">
              <w:rPr>
                <w:b/>
                <w:bCs/>
              </w:rPr>
              <w:t>39/2023</w:t>
            </w:r>
            <w:r>
              <w:rPr>
                <w:b/>
                <w:bCs/>
              </w:rPr>
              <w:t xml:space="preserve"> NA POWIERZENIE REALIZACJI ZADAŃ MIASTA POZNANIA NA RZECZ SPOŁECZNOŚCI RAD OSIEDLI W OBSZARZE „DZIAŁALNOŚĆ NA RZECZ OSÓB W WIEKU EMERYTALNYM” W 202</w:t>
            </w:r>
            <w:r w:rsidR="002E7C32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ROKU</w:t>
            </w:r>
          </w:p>
        </w:tc>
      </w:tr>
      <w:tr w:rsidR="00641B0A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Miasto Poznań, Wydział Zdrowia i Spraw Społecznych</w:t>
            </w:r>
          </w:p>
        </w:tc>
      </w:tr>
      <w:tr w:rsidR="00641B0A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A0390C">
            <w:pPr>
              <w:spacing w:line="254" w:lineRule="auto"/>
            </w:pPr>
            <w:r>
              <w:t>6.03.2023-31.12.2023</w:t>
            </w:r>
          </w:p>
        </w:tc>
      </w:tr>
      <w:tr w:rsidR="00641B0A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641B0A">
            <w:pPr>
              <w:spacing w:line="254" w:lineRule="auto"/>
            </w:pPr>
            <w: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Default="00A0390C">
            <w:pPr>
              <w:spacing w:line="254" w:lineRule="auto"/>
            </w:pPr>
            <w:r>
              <w:t>288 184</w:t>
            </w:r>
            <w:r w:rsidR="00641B0A">
              <w:t>,00 zł</w:t>
            </w:r>
          </w:p>
        </w:tc>
      </w:tr>
    </w:tbl>
    <w:p w:rsidR="00641B0A" w:rsidRPr="0064602D" w:rsidRDefault="00641B0A" w:rsidP="0064602D">
      <w:pPr>
        <w:pStyle w:val="Heading1"/>
        <w:spacing w:before="0" w:after="0"/>
        <w:jc w:val="center"/>
      </w:pPr>
    </w:p>
    <w:p w:rsidR="00641B0A" w:rsidRPr="0086103B" w:rsidRDefault="00641B0A" w:rsidP="00F4754E">
      <w:pPr>
        <w:pStyle w:val="Heading1"/>
        <w:jc w:val="center"/>
        <w:rPr>
          <w:sz w:val="18"/>
          <w:szCs w:val="18"/>
        </w:rPr>
      </w:pPr>
      <w:r w:rsidRPr="0086103B">
        <w:rPr>
          <w:sz w:val="18"/>
          <w:szCs w:val="18"/>
        </w:rPr>
        <w:t>Rozstrzygnięcie konkursu</w:t>
      </w:r>
    </w:p>
    <w:p w:rsidR="00641B0A" w:rsidRPr="0086103B" w:rsidRDefault="00641B0A" w:rsidP="00802594">
      <w:pPr>
        <w:pStyle w:val="Heading1"/>
        <w:jc w:val="center"/>
        <w:rPr>
          <w:sz w:val="18"/>
          <w:szCs w:val="18"/>
        </w:rPr>
      </w:pPr>
      <w:r w:rsidRPr="0086103B">
        <w:rPr>
          <w:sz w:val="18"/>
          <w:szCs w:val="18"/>
        </w:rPr>
        <w:t>Informacja o ofertach, które nie spełniły warunków formalnych</w:t>
      </w:r>
    </w:p>
    <w:tbl>
      <w:tblPr>
        <w:tblW w:w="8978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3902"/>
        <w:gridCol w:w="1952"/>
        <w:gridCol w:w="1951"/>
      </w:tblGrid>
      <w:tr w:rsidR="00A0390C" w:rsidRPr="006960A9" w:rsidTr="00A0390C">
        <w:trPr>
          <w:trHeight w:val="545"/>
        </w:trPr>
        <w:tc>
          <w:tcPr>
            <w:tcW w:w="11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6960A9" w:rsidRDefault="00A0390C" w:rsidP="00503EA4">
            <w:pPr>
              <w:spacing w:after="40"/>
              <w:jc w:val="center"/>
            </w:pPr>
            <w:r w:rsidRPr="006960A9">
              <w:rPr>
                <w:b/>
                <w:bCs/>
              </w:rPr>
              <w:t>Lp.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6960A9" w:rsidRDefault="00A0390C" w:rsidP="00503EA4">
            <w:pPr>
              <w:spacing w:after="40"/>
              <w:jc w:val="center"/>
            </w:pPr>
            <w:r w:rsidRPr="006960A9">
              <w:rPr>
                <w:b/>
                <w:bCs/>
              </w:rPr>
              <w:t>Tytuł oferty / Oferent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6960A9" w:rsidRDefault="00A0390C" w:rsidP="00A0390C">
            <w:pPr>
              <w:spacing w:after="40"/>
              <w:jc w:val="center"/>
            </w:pPr>
            <w:r w:rsidRPr="006960A9">
              <w:rPr>
                <w:b/>
                <w:bCs/>
              </w:rPr>
              <w:t>​</w:t>
            </w:r>
            <w:r>
              <w:rPr>
                <w:b/>
                <w:bCs/>
              </w:rPr>
              <w:t>Kwota wnioskowana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6960A9" w:rsidRDefault="00A0390C" w:rsidP="00503EA4">
            <w:pPr>
              <w:spacing w:after="40"/>
              <w:jc w:val="center"/>
            </w:pPr>
            <w:r>
              <w:rPr>
                <w:b/>
                <w:bCs/>
              </w:rPr>
              <w:t>Wynik oceny</w:t>
            </w:r>
          </w:p>
        </w:tc>
      </w:tr>
      <w:tr w:rsidR="00A0390C" w:rsidRPr="006960A9" w:rsidTr="00A0390C">
        <w:trPr>
          <w:trHeight w:val="545"/>
        </w:trPr>
        <w:tc>
          <w:tcPr>
            <w:tcW w:w="11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A0390C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b/>
                <w:bCs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Default="00A0390C" w:rsidP="00503EA4">
            <w:pPr>
              <w:spacing w:after="40"/>
              <w:jc w:val="center"/>
            </w:pPr>
            <w:r w:rsidRPr="00305CA6">
              <w:t>Na jazdę konną nigdy nie jest za późno...</w:t>
            </w:r>
          </w:p>
          <w:p w:rsidR="00A0390C" w:rsidRPr="006960A9" w:rsidRDefault="00A0390C" w:rsidP="00503EA4">
            <w:pPr>
              <w:spacing w:after="40"/>
              <w:jc w:val="center"/>
              <w:rPr>
                <w:b/>
                <w:bCs/>
              </w:rPr>
            </w:pPr>
            <w:r w:rsidRPr="00305CA6">
              <w:t>Stowarzyszenie Inny Świat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A0390C">
            <w:pPr>
              <w:spacing w:after="40"/>
              <w:jc w:val="center"/>
              <w:rPr>
                <w:bCs/>
              </w:rPr>
            </w:pPr>
            <w:r w:rsidRPr="00A0390C">
              <w:rPr>
                <w:bCs/>
              </w:rPr>
              <w:t>19 200,00 zł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503EA4">
            <w:pPr>
              <w:spacing w:after="40"/>
              <w:jc w:val="center"/>
              <w:rPr>
                <w:bCs/>
              </w:rPr>
            </w:pPr>
            <w:r w:rsidRPr="00A0390C">
              <w:rPr>
                <w:bCs/>
              </w:rPr>
              <w:t>negatywna</w:t>
            </w:r>
          </w:p>
        </w:tc>
      </w:tr>
      <w:tr w:rsidR="00A0390C" w:rsidRPr="006960A9" w:rsidTr="00A0390C">
        <w:trPr>
          <w:trHeight w:val="545"/>
        </w:trPr>
        <w:tc>
          <w:tcPr>
            <w:tcW w:w="11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A0390C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b/>
                <w:bCs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Default="00A0390C" w:rsidP="00503EA4">
            <w:pPr>
              <w:spacing w:after="40"/>
              <w:jc w:val="center"/>
            </w:pPr>
            <w:r w:rsidRPr="00305CA6">
              <w:t>Warsztaty służące poprawie stanu psychicznego i fizycznego seniorów</w:t>
            </w:r>
          </w:p>
          <w:p w:rsidR="00A0390C" w:rsidRDefault="00A0390C" w:rsidP="00503EA4">
            <w:pPr>
              <w:spacing w:after="40"/>
              <w:jc w:val="center"/>
            </w:pPr>
            <w:r w:rsidRPr="00305CA6">
              <w:t>Stowarzyszenie Instytut Diagnozy i Rozwoju „Pełnia Życia”</w:t>
            </w:r>
          </w:p>
          <w:p w:rsidR="00A0390C" w:rsidRPr="00305CA6" w:rsidRDefault="00A0390C" w:rsidP="00503EA4">
            <w:pPr>
              <w:spacing w:after="40"/>
              <w:jc w:val="center"/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A0390C">
            <w:pPr>
              <w:spacing w:after="40"/>
              <w:jc w:val="center"/>
              <w:rPr>
                <w:bCs/>
              </w:rPr>
            </w:pPr>
            <w:r w:rsidRPr="00A0390C">
              <w:rPr>
                <w:bCs/>
              </w:rPr>
              <w:t>11 600,00 zł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503EA4">
            <w:pPr>
              <w:spacing w:after="40"/>
              <w:jc w:val="center"/>
              <w:rPr>
                <w:bCs/>
              </w:rPr>
            </w:pPr>
            <w:r w:rsidRPr="00A0390C">
              <w:rPr>
                <w:bCs/>
              </w:rPr>
              <w:t>negatywna</w:t>
            </w:r>
          </w:p>
        </w:tc>
      </w:tr>
      <w:tr w:rsidR="00A0390C" w:rsidRPr="006960A9" w:rsidTr="00A0390C">
        <w:trPr>
          <w:trHeight w:val="545"/>
        </w:trPr>
        <w:tc>
          <w:tcPr>
            <w:tcW w:w="11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A0390C">
            <w:pPr>
              <w:pStyle w:val="Akapitzlist"/>
              <w:numPr>
                <w:ilvl w:val="0"/>
                <w:numId w:val="2"/>
              </w:numPr>
              <w:spacing w:after="40"/>
              <w:jc w:val="center"/>
              <w:rPr>
                <w:b/>
                <w:bCs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Default="00A0390C" w:rsidP="00503EA4">
            <w:pPr>
              <w:spacing w:after="40"/>
              <w:jc w:val="center"/>
            </w:pPr>
            <w:r w:rsidRPr="00305CA6">
              <w:t>GIMNASTYKA DLA SENIORA</w:t>
            </w:r>
          </w:p>
          <w:p w:rsidR="00A0390C" w:rsidRDefault="00A0390C" w:rsidP="00503EA4">
            <w:pPr>
              <w:spacing w:after="40"/>
              <w:jc w:val="center"/>
            </w:pPr>
            <w:proofErr w:type="spellStart"/>
            <w:r w:rsidRPr="00305CA6">
              <w:t>Movements</w:t>
            </w:r>
            <w:proofErr w:type="spellEnd"/>
            <w:r w:rsidRPr="00305CA6">
              <w:t xml:space="preserve"> </w:t>
            </w:r>
            <w:proofErr w:type="spellStart"/>
            <w:r w:rsidRPr="00305CA6">
              <w:t>Factory</w:t>
            </w:r>
            <w:proofErr w:type="spellEnd"/>
            <w:r w:rsidRPr="00305CA6">
              <w:t xml:space="preserve"> Foundation</w:t>
            </w:r>
          </w:p>
          <w:p w:rsidR="00A0390C" w:rsidRPr="00305CA6" w:rsidRDefault="00A0390C" w:rsidP="00503EA4">
            <w:pPr>
              <w:spacing w:after="40"/>
              <w:jc w:val="center"/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A0390C">
            <w:pPr>
              <w:spacing w:after="40"/>
              <w:jc w:val="center"/>
              <w:rPr>
                <w:bCs/>
              </w:rPr>
            </w:pPr>
            <w:r w:rsidRPr="00A0390C">
              <w:rPr>
                <w:bCs/>
              </w:rPr>
              <w:t>5 000,</w:t>
            </w:r>
            <w:r w:rsidR="002E7C32">
              <w:rPr>
                <w:bCs/>
              </w:rPr>
              <w:t>00</w:t>
            </w:r>
            <w:r w:rsidRPr="00A0390C">
              <w:rPr>
                <w:bCs/>
              </w:rPr>
              <w:t xml:space="preserve"> zł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0390C" w:rsidRPr="00A0390C" w:rsidRDefault="00A0390C" w:rsidP="00503EA4">
            <w:pPr>
              <w:spacing w:after="40"/>
              <w:jc w:val="center"/>
              <w:rPr>
                <w:bCs/>
              </w:rPr>
            </w:pPr>
            <w:r w:rsidRPr="00A0390C">
              <w:rPr>
                <w:bCs/>
              </w:rPr>
              <w:t>negatywna</w:t>
            </w:r>
          </w:p>
        </w:tc>
      </w:tr>
    </w:tbl>
    <w:p w:rsidR="00A0390C" w:rsidRDefault="00641B0A">
      <w:pPr>
        <w:spacing w:after="100"/>
      </w:pPr>
      <w:r>
        <w:t> </w:t>
      </w:r>
    </w:p>
    <w:p w:rsidR="00A0390C" w:rsidRPr="00B4189E" w:rsidRDefault="00A0390C" w:rsidP="00A0390C">
      <w:pPr>
        <w:rPr>
          <w:vanish/>
        </w:rPr>
      </w:pPr>
    </w:p>
    <w:p w:rsidR="00A0390C" w:rsidRDefault="00A0390C" w:rsidP="00A0390C">
      <w:pPr>
        <w:spacing w:line="360" w:lineRule="auto"/>
        <w:jc w:val="both"/>
        <w:rPr>
          <w:sz w:val="24"/>
        </w:rPr>
      </w:pPr>
    </w:p>
    <w:p w:rsidR="00641B0A" w:rsidRDefault="00641B0A">
      <w:pPr>
        <w:spacing w:after="100"/>
      </w:pPr>
    </w:p>
    <w:p w:rsidR="00641B0A" w:rsidRDefault="00A0390C">
      <w:pPr>
        <w:spacing w:after="100"/>
      </w:pPr>
      <w:r>
        <w:t>Data generowania dokumentu: 22 lutego 2023</w:t>
      </w:r>
      <w:r w:rsidR="00641B0A">
        <w:t xml:space="preserve"> r.</w:t>
      </w:r>
    </w:p>
    <w:sectPr w:rsidR="00641B0A" w:rsidSect="001B2B7E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251" w:rsidRDefault="00754251">
      <w:r>
        <w:separator/>
      </w:r>
    </w:p>
  </w:endnote>
  <w:endnote w:type="continuationSeparator" w:id="0">
    <w:p w:rsidR="00754251" w:rsidRDefault="0075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B0A" w:rsidRDefault="00641B0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5C70DC">
      <w:fldChar w:fldCharType="begin"/>
    </w:r>
    <w:r w:rsidR="005C70DC">
      <w:instrText>PAGE</w:instrText>
    </w:r>
    <w:r w:rsidR="005C70DC">
      <w:fldChar w:fldCharType="separate"/>
    </w:r>
    <w:r>
      <w:rPr>
        <w:noProof/>
      </w:rPr>
      <w:t>2</w:t>
    </w:r>
    <w:r w:rsidR="005C70D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B0A" w:rsidRDefault="00641B0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251" w:rsidRDefault="00754251">
      <w:r>
        <w:separator/>
      </w:r>
    </w:p>
  </w:footnote>
  <w:footnote w:type="continuationSeparator" w:id="0">
    <w:p w:rsidR="00754251" w:rsidRDefault="0075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C20"/>
    <w:multiLevelType w:val="hybridMultilevel"/>
    <w:tmpl w:val="60F62260"/>
    <w:lvl w:ilvl="0" w:tplc="38FEF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4968"/>
    <w:multiLevelType w:val="hybridMultilevel"/>
    <w:tmpl w:val="0A6AC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D"/>
    <w:rsid w:val="00007BDE"/>
    <w:rsid w:val="000F205A"/>
    <w:rsid w:val="001B2B7E"/>
    <w:rsid w:val="00253D4F"/>
    <w:rsid w:val="002D1827"/>
    <w:rsid w:val="002E7C32"/>
    <w:rsid w:val="00303E36"/>
    <w:rsid w:val="00316284"/>
    <w:rsid w:val="00317703"/>
    <w:rsid w:val="00321EBB"/>
    <w:rsid w:val="00335078"/>
    <w:rsid w:val="003E4A89"/>
    <w:rsid w:val="00400540"/>
    <w:rsid w:val="00440E56"/>
    <w:rsid w:val="00455F21"/>
    <w:rsid w:val="004711E6"/>
    <w:rsid w:val="00494BAA"/>
    <w:rsid w:val="004C2D5D"/>
    <w:rsid w:val="004C4A36"/>
    <w:rsid w:val="00521F68"/>
    <w:rsid w:val="00530C8B"/>
    <w:rsid w:val="00585834"/>
    <w:rsid w:val="005A3BCB"/>
    <w:rsid w:val="005C70DC"/>
    <w:rsid w:val="005E54F5"/>
    <w:rsid w:val="005E67A8"/>
    <w:rsid w:val="00610DB9"/>
    <w:rsid w:val="00641B0A"/>
    <w:rsid w:val="0064602D"/>
    <w:rsid w:val="00677DBC"/>
    <w:rsid w:val="006A21E3"/>
    <w:rsid w:val="007007FD"/>
    <w:rsid w:val="0073603C"/>
    <w:rsid w:val="00754251"/>
    <w:rsid w:val="007609B6"/>
    <w:rsid w:val="007869D3"/>
    <w:rsid w:val="00790700"/>
    <w:rsid w:val="00802594"/>
    <w:rsid w:val="0086103B"/>
    <w:rsid w:val="008C48EF"/>
    <w:rsid w:val="009A148F"/>
    <w:rsid w:val="009B548C"/>
    <w:rsid w:val="009F2B97"/>
    <w:rsid w:val="00A02EC7"/>
    <w:rsid w:val="00A0390C"/>
    <w:rsid w:val="00A52904"/>
    <w:rsid w:val="00BF7BEE"/>
    <w:rsid w:val="00CA6CA2"/>
    <w:rsid w:val="00CC05AC"/>
    <w:rsid w:val="00D861AA"/>
    <w:rsid w:val="00D872D7"/>
    <w:rsid w:val="00E02D6B"/>
    <w:rsid w:val="00E1654C"/>
    <w:rsid w:val="00E605F9"/>
    <w:rsid w:val="00E714F8"/>
    <w:rsid w:val="00E73291"/>
    <w:rsid w:val="00E76814"/>
    <w:rsid w:val="00E831BD"/>
    <w:rsid w:val="00EF39A3"/>
    <w:rsid w:val="00F1721C"/>
    <w:rsid w:val="00F4754E"/>
    <w:rsid w:val="00F51CE2"/>
    <w:rsid w:val="00F5231E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73A58"/>
  <w15:docId w15:val="{67367AA6-5838-4EB1-ADD1-2F2A9A7D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B7E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1B2B7E"/>
  </w:style>
  <w:style w:type="paragraph" w:customStyle="1" w:styleId="Heading1">
    <w:name w:val="Heading1"/>
    <w:basedOn w:val="Normalny"/>
    <w:uiPriority w:val="99"/>
    <w:rsid w:val="001B2B7E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1B2B7E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1B2B7E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1B2B7E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1B2B7E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1B2B7E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1B2B7E"/>
    <w:pPr>
      <w:outlineLvl w:val="6"/>
    </w:pPr>
  </w:style>
  <w:style w:type="paragraph" w:customStyle="1" w:styleId="Heading8">
    <w:name w:val="Heading8"/>
    <w:basedOn w:val="Heading7"/>
    <w:uiPriority w:val="99"/>
    <w:rsid w:val="001B2B7E"/>
    <w:pPr>
      <w:outlineLvl w:val="7"/>
    </w:pPr>
  </w:style>
  <w:style w:type="paragraph" w:customStyle="1" w:styleId="Heading9">
    <w:name w:val="Heading9"/>
    <w:basedOn w:val="Heading8"/>
    <w:uiPriority w:val="99"/>
    <w:rsid w:val="001B2B7E"/>
    <w:pPr>
      <w:outlineLvl w:val="8"/>
    </w:pPr>
  </w:style>
  <w:style w:type="paragraph" w:styleId="Lista">
    <w:name w:val="List"/>
    <w:basedOn w:val="Normalny"/>
    <w:uiPriority w:val="99"/>
    <w:rsid w:val="001B2B7E"/>
  </w:style>
  <w:style w:type="paragraph" w:customStyle="1" w:styleId="Footnote">
    <w:name w:val="Footnote"/>
    <w:basedOn w:val="Normalny"/>
    <w:uiPriority w:val="99"/>
    <w:rsid w:val="001B2B7E"/>
  </w:style>
  <w:style w:type="paragraph" w:styleId="Nagwek">
    <w:name w:val="header"/>
    <w:basedOn w:val="Normalny"/>
    <w:link w:val="NagwekZnak"/>
    <w:uiPriority w:val="99"/>
    <w:rsid w:val="001B2B7E"/>
  </w:style>
  <w:style w:type="character" w:customStyle="1" w:styleId="NagwekZnak">
    <w:name w:val="Nagłówek Znak"/>
    <w:link w:val="Nagwek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B2B7E"/>
  </w:style>
  <w:style w:type="character" w:customStyle="1" w:styleId="StopkaZnak">
    <w:name w:val="Stopka Znak"/>
    <w:link w:val="Stopka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1B2B7E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1B2B7E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1B2B7E"/>
    <w:rPr>
      <w:b/>
      <w:bCs/>
    </w:rPr>
  </w:style>
  <w:style w:type="paragraph" w:customStyle="1" w:styleId="TextArea">
    <w:name w:val="TextArea"/>
    <w:basedOn w:val="FieldValue"/>
    <w:uiPriority w:val="99"/>
    <w:rsid w:val="001B2B7E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rsid w:val="00494BAA"/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494BAA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E02D6B"/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0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Łukasz Wieczorek</cp:lastModifiedBy>
  <cp:revision>11</cp:revision>
  <cp:lastPrinted>2023-02-23T09:20:00Z</cp:lastPrinted>
  <dcterms:created xsi:type="dcterms:W3CDTF">2022-03-02T07:20:00Z</dcterms:created>
  <dcterms:modified xsi:type="dcterms:W3CDTF">2023-02-28T11:35:00Z</dcterms:modified>
</cp:coreProperties>
</file>