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FE5">
          <w:t>191/2023/P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3FE5">
        <w:rPr>
          <w:b/>
          <w:sz w:val="28"/>
        </w:rPr>
        <w:fldChar w:fldCharType="separate"/>
      </w:r>
      <w:r w:rsidR="00E43FE5">
        <w:rPr>
          <w:b/>
          <w:sz w:val="28"/>
        </w:rPr>
        <w:t>20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3F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FE5">
              <w:rPr>
                <w:b/>
                <w:sz w:val="24"/>
                <w:szCs w:val="24"/>
              </w:rPr>
              <w:fldChar w:fldCharType="separate"/>
            </w:r>
            <w:r w:rsidR="00E43FE5">
              <w:rPr>
                <w:b/>
                <w:sz w:val="24"/>
                <w:szCs w:val="24"/>
              </w:rPr>
              <w:t>powołania Komisji Konkursowej w celu zaopiniowania ofert złożonych w ramach otwartego konkursu ofert nr 56/2023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3FE5" w:rsidP="00E43F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FE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43FE5">
        <w:rPr>
          <w:color w:val="000000"/>
          <w:sz w:val="24"/>
        </w:rPr>
        <w:t>t.j</w:t>
      </w:r>
      <w:proofErr w:type="spellEnd"/>
      <w:r w:rsidRPr="00E43FE5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E43FE5">
        <w:rPr>
          <w:color w:val="000000"/>
          <w:sz w:val="24"/>
        </w:rPr>
        <w:t>t.j</w:t>
      </w:r>
      <w:proofErr w:type="spellEnd"/>
      <w:r w:rsidRPr="00E43FE5">
        <w:rPr>
          <w:color w:val="000000"/>
          <w:sz w:val="24"/>
        </w:rPr>
        <w:t>. Dz. U. z 2022 r. poz. 1327 ze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oraz uchwały Nr LXXVI/1399/VIII/2022 Rady Miasta Poznania z 22 grudnia 2022 r. w sprawie budżetu Miasta Poznania  na 2023 rok zarządza się, co następuje:</w:t>
      </w:r>
    </w:p>
    <w:p w:rsidR="00E43FE5" w:rsidRDefault="00E43FE5" w:rsidP="00E43FE5">
      <w:pPr>
        <w:spacing w:line="360" w:lineRule="auto"/>
        <w:jc w:val="both"/>
        <w:rPr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FE5" w:rsidRDefault="00E43FE5" w:rsidP="00E43FE5">
      <w:pPr>
        <w:keepNext/>
        <w:spacing w:line="360" w:lineRule="auto"/>
        <w:rPr>
          <w:color w:val="000000"/>
          <w:sz w:val="24"/>
        </w:rPr>
      </w:pP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FE5">
        <w:rPr>
          <w:color w:val="000000"/>
          <w:sz w:val="24"/>
          <w:szCs w:val="24"/>
        </w:rPr>
        <w:t>1. Powołuje się Komisję Konkursową w celu zaopiniowania ofert złożonych w wyniku ogłoszonego przez Prezydenta Miasta Poznania 7 marca 2023 roku otwartego konkursu ofert nr 56/2023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t xml:space="preserve">1) Magdalena </w:t>
      </w:r>
      <w:proofErr w:type="spellStart"/>
      <w:r w:rsidRPr="00E43FE5">
        <w:rPr>
          <w:color w:val="000000"/>
          <w:sz w:val="24"/>
          <w:szCs w:val="24"/>
        </w:rPr>
        <w:t>Pietrusik</w:t>
      </w:r>
      <w:proofErr w:type="spellEnd"/>
      <w:r w:rsidRPr="00E43FE5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lastRenderedPageBreak/>
        <w:t>2) Lidia Płatek – członkini Komisji Konkursowej, przedstawicielka Prezydenta Miasta Poznania;</w:t>
      </w: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t>4) Małgorzata Gładysiak – członkini Komisji Konkursowej, przedstawicielka organizacji pozarządowych;</w:t>
      </w: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t>5) Jolanta Graczyk-</w:t>
      </w:r>
      <w:proofErr w:type="spellStart"/>
      <w:r w:rsidRPr="00E43FE5">
        <w:rPr>
          <w:color w:val="000000"/>
          <w:sz w:val="24"/>
          <w:szCs w:val="24"/>
        </w:rPr>
        <w:t>Ogdem</w:t>
      </w:r>
      <w:proofErr w:type="spellEnd"/>
      <w:r w:rsidRPr="00E43FE5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E43FE5" w:rsidRDefault="00E43FE5" w:rsidP="00E43FE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3FE5">
        <w:rPr>
          <w:color w:val="000000"/>
          <w:sz w:val="24"/>
          <w:szCs w:val="24"/>
        </w:rPr>
        <w:t>2. W przypadku nieobecności Przewodniczącej Komisji Konkursowej prawomocną zastępczynią zostaje inna przedstawicielka Prezydenta, wskazana wcześniej (ustnie lub na piśmie) przez Przewodniczącą Komisji Konkursowej.</w:t>
      </w: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3FE5" w:rsidRDefault="00E43FE5" w:rsidP="00E43FE5">
      <w:pPr>
        <w:keepNext/>
        <w:spacing w:line="360" w:lineRule="auto"/>
        <w:rPr>
          <w:color w:val="000000"/>
          <w:sz w:val="24"/>
        </w:rPr>
      </w:pPr>
    </w:p>
    <w:p w:rsidR="00E43FE5" w:rsidRDefault="00E43FE5" w:rsidP="00E43F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3FE5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F92289">
        <w:rPr>
          <w:color w:val="000000"/>
          <w:sz w:val="24"/>
          <w:szCs w:val="22"/>
        </w:rPr>
        <w:t> </w:t>
      </w:r>
      <w:r w:rsidRPr="00E43FE5">
        <w:rPr>
          <w:color w:val="000000"/>
          <w:sz w:val="24"/>
          <w:szCs w:val="22"/>
        </w:rPr>
        <w:t>ust. 3 ustawy z dnia 24 kwietnia 2003 r. o działalności pożytku publicznego i</w:t>
      </w:r>
      <w:r w:rsidR="00F92289">
        <w:rPr>
          <w:color w:val="000000"/>
          <w:sz w:val="24"/>
          <w:szCs w:val="22"/>
        </w:rPr>
        <w:t> </w:t>
      </w:r>
      <w:r w:rsidRPr="00E43FE5">
        <w:rPr>
          <w:color w:val="000000"/>
          <w:sz w:val="24"/>
          <w:szCs w:val="22"/>
        </w:rPr>
        <w:t>o</w:t>
      </w:r>
      <w:r w:rsidR="00F92289">
        <w:rPr>
          <w:color w:val="000000"/>
          <w:sz w:val="24"/>
          <w:szCs w:val="22"/>
        </w:rPr>
        <w:t> </w:t>
      </w:r>
      <w:r w:rsidRPr="00E43FE5">
        <w:rPr>
          <w:color w:val="000000"/>
          <w:sz w:val="24"/>
          <w:szCs w:val="22"/>
        </w:rPr>
        <w:t xml:space="preserve">wolontariacie, na rok 2023 </w:t>
      </w:r>
      <w:r w:rsidRPr="00E43FE5">
        <w:rPr>
          <w:color w:val="000000"/>
          <w:sz w:val="24"/>
          <w:szCs w:val="24"/>
        </w:rPr>
        <w:t>oraz w zarządzeniu Nr 134/2021/P Prezydenta Miasta Poznania z 15 lutego 2021</w:t>
      </w:r>
      <w:r w:rsidRPr="00E43FE5">
        <w:rPr>
          <w:color w:val="FF0000"/>
          <w:sz w:val="24"/>
          <w:szCs w:val="24"/>
        </w:rPr>
        <w:t xml:space="preserve"> </w:t>
      </w:r>
      <w:r w:rsidRPr="00E43FE5">
        <w:rPr>
          <w:color w:val="000000"/>
          <w:sz w:val="24"/>
          <w:szCs w:val="24"/>
        </w:rPr>
        <w:t>r. w sprawie procedowania przy zlecaniu zadań publicznych w trybie otwartych konkursów ofert, zgodnie z zapisami ustawy z 24 kwietnia 2003 r. o działalności pożytku publicznego i o wolontariacie.</w:t>
      </w: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3FE5" w:rsidRDefault="00E43FE5" w:rsidP="00E43FE5">
      <w:pPr>
        <w:keepNext/>
        <w:spacing w:line="360" w:lineRule="auto"/>
        <w:rPr>
          <w:color w:val="000000"/>
          <w:sz w:val="24"/>
        </w:rPr>
      </w:pPr>
    </w:p>
    <w:p w:rsidR="00E43FE5" w:rsidRPr="00E43FE5" w:rsidRDefault="00E43FE5" w:rsidP="00E43F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3FE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3FE5" w:rsidRDefault="00E43FE5" w:rsidP="00E43FE5">
      <w:pPr>
        <w:keepNext/>
        <w:spacing w:line="360" w:lineRule="auto"/>
        <w:rPr>
          <w:color w:val="000000"/>
          <w:sz w:val="24"/>
        </w:rPr>
      </w:pPr>
    </w:p>
    <w:p w:rsidR="00E43FE5" w:rsidRDefault="00E43FE5" w:rsidP="00E43F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3FE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43FE5" w:rsidRDefault="00E43FE5" w:rsidP="00E43FE5">
      <w:pPr>
        <w:keepNext/>
        <w:spacing w:line="360" w:lineRule="auto"/>
        <w:rPr>
          <w:color w:val="000000"/>
          <w:sz w:val="24"/>
        </w:rPr>
      </w:pPr>
    </w:p>
    <w:p w:rsidR="00E43FE5" w:rsidRDefault="00E43FE5" w:rsidP="00E43F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3FE5">
        <w:rPr>
          <w:color w:val="000000"/>
          <w:sz w:val="24"/>
          <w:szCs w:val="24"/>
        </w:rPr>
        <w:t>Zarządzenie wchodzi w życie z dniem podpisania.</w:t>
      </w:r>
    </w:p>
    <w:p w:rsidR="00E43FE5" w:rsidRDefault="00E43FE5" w:rsidP="00E43FE5">
      <w:pPr>
        <w:spacing w:line="360" w:lineRule="auto"/>
        <w:jc w:val="both"/>
        <w:rPr>
          <w:color w:val="000000"/>
          <w:sz w:val="24"/>
        </w:rPr>
      </w:pPr>
    </w:p>
    <w:p w:rsidR="00E43FE5" w:rsidRDefault="00E43FE5" w:rsidP="00E43F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3FE5" w:rsidRDefault="00E43FE5" w:rsidP="00E43F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3FE5" w:rsidRDefault="00E43FE5" w:rsidP="00E43F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43FE5" w:rsidRPr="00E43FE5" w:rsidRDefault="00E43FE5" w:rsidP="00E43F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3FE5" w:rsidRPr="00E43FE5" w:rsidSect="00E43F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E5" w:rsidRDefault="00E43FE5">
      <w:r>
        <w:separator/>
      </w:r>
    </w:p>
  </w:endnote>
  <w:endnote w:type="continuationSeparator" w:id="0">
    <w:p w:rsidR="00E43FE5" w:rsidRDefault="00E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E5" w:rsidRDefault="00E43FE5">
      <w:r>
        <w:separator/>
      </w:r>
    </w:p>
  </w:footnote>
  <w:footnote w:type="continuationSeparator" w:id="0">
    <w:p w:rsidR="00E43FE5" w:rsidRDefault="00E4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3r."/>
    <w:docVar w:name="AktNr" w:val="191/2023/P"/>
    <w:docVar w:name="Sprawa" w:val="powołania Komisji Konkursowej w celu zaopiniowania ofert złożonych w ramach otwartego konkursu ofert nr 56/2023 na powierzenie realizacji zadania Miasta Poznania w obszarze „Działalność na rzecz rodziny, macierzyństwa, rodzicielstwa, upowszechniania i ochrony praw dziecka” w roku 2023."/>
  </w:docVars>
  <w:rsids>
    <w:rsidRoot w:val="00E43F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FE5"/>
    <w:rsid w:val="00F61F3F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472</Words>
  <Characters>2906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2023-03-21T08:18:00Z</dcterms:created>
  <dcterms:modified xsi:type="dcterms:W3CDTF">2023-03-21T08:18:00Z</dcterms:modified>
</cp:coreProperties>
</file>