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31B1">
              <w:rPr>
                <w:b/>
              </w:rPr>
              <w:fldChar w:fldCharType="separate"/>
            </w:r>
            <w:r w:rsidR="00CA31B1">
              <w:rPr>
                <w:b/>
              </w:rPr>
              <w:t xml:space="preserve">ogłoszenia wykazu nieruchomości stanowiących własność Miasta Poznania, położonych w Poznaniu w rejonie ul. Łomnickiej, </w:t>
            </w:r>
            <w:proofErr w:type="spellStart"/>
            <w:r w:rsidR="00CA31B1">
              <w:rPr>
                <w:b/>
              </w:rPr>
              <w:t>Halnej</w:t>
            </w:r>
            <w:proofErr w:type="spellEnd"/>
            <w:r w:rsidR="00CA31B1">
              <w:rPr>
                <w:b/>
              </w:rPr>
              <w:t xml:space="preserve"> i Karpackiej, przeznaczonych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31B1" w:rsidRDefault="00FA63B5" w:rsidP="00CA31B1">
      <w:pPr>
        <w:spacing w:line="360" w:lineRule="auto"/>
        <w:jc w:val="both"/>
      </w:pPr>
      <w:bookmarkStart w:id="2" w:name="z1"/>
      <w:bookmarkEnd w:id="2"/>
    </w:p>
    <w:p w:rsidR="00CA31B1" w:rsidRPr="00CA31B1" w:rsidRDefault="00CA31B1" w:rsidP="00CA31B1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31B1">
        <w:rPr>
          <w:color w:val="000000"/>
          <w:szCs w:val="20"/>
        </w:rPr>
        <w:t>Nieruchomości opisane w § 1 zarządzenia oraz objęte wykazem będącym załącznikiem do zarządzenia stanowią własność Miasta Poznania.</w:t>
      </w:r>
    </w:p>
    <w:p w:rsidR="00CA31B1" w:rsidRPr="00CA31B1" w:rsidRDefault="00CA31B1" w:rsidP="00CA31B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CA31B1">
        <w:rPr>
          <w:color w:val="000000"/>
          <w:szCs w:val="20"/>
        </w:rPr>
        <w:t>W miejscowym planie zagospodarowania przestrzennego „W  rejonie ulicy Bieszczady, Beskidzkiej i Karpackiej” w Poznaniu, zatwierdzonym uchwałą Nr XXXIX/664/VII/2016  Rady Miasta Poznania z dnia 13 grudnia 2016 r. (Dz. Urz. Woj. Wlkp. z 2016 r., poz. 8253 z</w:t>
      </w:r>
      <w:r w:rsidR="009579BB">
        <w:rPr>
          <w:color w:val="000000"/>
          <w:szCs w:val="20"/>
        </w:rPr>
        <w:t> </w:t>
      </w:r>
      <w:r w:rsidRPr="00CA31B1">
        <w:rPr>
          <w:color w:val="000000"/>
          <w:szCs w:val="20"/>
        </w:rPr>
        <w:t xml:space="preserve">dnia 27 grudnia 2016 r.), przedmiotowe nieruchomości  znajdują się na obszarze oznaczonym symbolem: </w:t>
      </w:r>
      <w:r w:rsidRPr="00CA31B1">
        <w:rPr>
          <w:b/>
          <w:bCs/>
          <w:color w:val="000000"/>
          <w:szCs w:val="20"/>
        </w:rPr>
        <w:t xml:space="preserve">4MN – teren zabudowy mieszkaniowej jednorodzinnej. </w:t>
      </w:r>
    </w:p>
    <w:p w:rsidR="00CA31B1" w:rsidRPr="00CA31B1" w:rsidRDefault="00CA31B1" w:rsidP="00CA31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31B1">
        <w:rPr>
          <w:color w:val="000000"/>
          <w:szCs w:val="20"/>
        </w:rPr>
        <w:t xml:space="preserve">Powyższe potwierdził Wydział Urbanistyki i Architektury Urzędu Miasta Poznania w piśmie nr UA-IV.6724.1189.2021 z dnia 24 sierpnia 2022 r. </w:t>
      </w:r>
    </w:p>
    <w:p w:rsidR="00CA31B1" w:rsidRPr="00CA31B1" w:rsidRDefault="00CA31B1" w:rsidP="00CA31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31B1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9579BB">
        <w:rPr>
          <w:color w:val="000000"/>
          <w:szCs w:val="20"/>
        </w:rPr>
        <w:t> </w:t>
      </w:r>
      <w:r w:rsidRPr="00CA31B1">
        <w:rPr>
          <w:color w:val="000000"/>
          <w:szCs w:val="20"/>
        </w:rPr>
        <w:t>późniejszymi zmianami).</w:t>
      </w:r>
    </w:p>
    <w:p w:rsidR="00CA31B1" w:rsidRPr="00CA31B1" w:rsidRDefault="00CA31B1" w:rsidP="00CA31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31B1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CA31B1" w:rsidRPr="00CA31B1" w:rsidRDefault="00CA31B1" w:rsidP="00CA31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31B1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CA31B1" w:rsidRPr="00CA31B1" w:rsidRDefault="00CA31B1" w:rsidP="00CA31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31B1">
        <w:rPr>
          <w:color w:val="000000"/>
          <w:szCs w:val="2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A31B1" w:rsidRDefault="00CA31B1" w:rsidP="00CA31B1">
      <w:pPr>
        <w:spacing w:line="360" w:lineRule="auto"/>
        <w:jc w:val="both"/>
        <w:rPr>
          <w:color w:val="000000"/>
          <w:szCs w:val="20"/>
        </w:rPr>
      </w:pPr>
      <w:r w:rsidRPr="00CA31B1">
        <w:rPr>
          <w:color w:val="000000"/>
          <w:szCs w:val="20"/>
        </w:rPr>
        <w:t>Z uwagi na powyższe wydanie zarządzenia jest słuszne i uzasadnione.</w:t>
      </w:r>
    </w:p>
    <w:p w:rsidR="00CA31B1" w:rsidRDefault="00CA31B1" w:rsidP="00CA31B1">
      <w:pPr>
        <w:spacing w:line="360" w:lineRule="auto"/>
        <w:jc w:val="both"/>
      </w:pPr>
    </w:p>
    <w:p w:rsidR="00CA31B1" w:rsidRDefault="00CA31B1" w:rsidP="00CA31B1">
      <w:pPr>
        <w:keepNext/>
        <w:spacing w:line="360" w:lineRule="auto"/>
        <w:jc w:val="center"/>
      </w:pPr>
      <w:r>
        <w:t>Z-CA DYREKTORA</w:t>
      </w:r>
    </w:p>
    <w:p w:rsidR="00CA31B1" w:rsidRDefault="00CA31B1" w:rsidP="00CA31B1">
      <w:pPr>
        <w:keepNext/>
        <w:spacing w:line="360" w:lineRule="auto"/>
        <w:jc w:val="center"/>
      </w:pPr>
      <w:r>
        <w:t>DS. ZARZĄDZANIA NIERUCHOMOŚCIAMI</w:t>
      </w:r>
    </w:p>
    <w:p w:rsidR="00CA31B1" w:rsidRPr="00CA31B1" w:rsidRDefault="00CA31B1" w:rsidP="00CA31B1">
      <w:pPr>
        <w:keepNext/>
        <w:spacing w:line="360" w:lineRule="auto"/>
        <w:jc w:val="center"/>
      </w:pPr>
      <w:r>
        <w:t>(-) Marek Drozdowski</w:t>
      </w:r>
    </w:p>
    <w:sectPr w:rsidR="00CA31B1" w:rsidRPr="00CA31B1" w:rsidSect="00CA31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B1" w:rsidRDefault="00CA31B1">
      <w:r>
        <w:separator/>
      </w:r>
    </w:p>
  </w:endnote>
  <w:endnote w:type="continuationSeparator" w:id="0">
    <w:p w:rsidR="00CA31B1" w:rsidRDefault="00CA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B1" w:rsidRDefault="00CA31B1">
      <w:r>
        <w:separator/>
      </w:r>
    </w:p>
  </w:footnote>
  <w:footnote w:type="continuationSeparator" w:id="0">
    <w:p w:rsidR="00CA31B1" w:rsidRDefault="00CA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w rejonie ul. Łomnickiej, Halnej i Karpackiej, przeznaczonych do sprzedaży w trybie przetargu ustnego nieograniczonego. "/>
  </w:docVars>
  <w:rsids>
    <w:rsidRoot w:val="00CA31B1"/>
    <w:rsid w:val="000607A3"/>
    <w:rsid w:val="001B1D53"/>
    <w:rsid w:val="0022095A"/>
    <w:rsid w:val="002946C5"/>
    <w:rsid w:val="002C29F3"/>
    <w:rsid w:val="00796326"/>
    <w:rsid w:val="009579BB"/>
    <w:rsid w:val="00A87E1B"/>
    <w:rsid w:val="00AA04BE"/>
    <w:rsid w:val="00BB1A14"/>
    <w:rsid w:val="00CA31B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1793</Characters>
  <Application>Microsoft Office Word</Application>
  <DocSecurity>0</DocSecurity>
  <Lines>40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2023-03-22T10:14:00Z</dcterms:created>
  <dcterms:modified xsi:type="dcterms:W3CDTF">2023-03-22T10:14:00Z</dcterms:modified>
</cp:coreProperties>
</file>