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6F60">
          <w:t>17/2023/K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16F60">
        <w:rPr>
          <w:b/>
          <w:sz w:val="28"/>
        </w:rPr>
        <w:fldChar w:fldCharType="separate"/>
      </w:r>
      <w:r w:rsidR="00F16F60">
        <w:rPr>
          <w:b/>
          <w:sz w:val="28"/>
        </w:rPr>
        <w:t>24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16F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6F60">
              <w:rPr>
                <w:b/>
                <w:sz w:val="24"/>
                <w:szCs w:val="24"/>
              </w:rPr>
              <w:fldChar w:fldCharType="separate"/>
            </w:r>
            <w:r w:rsidR="00F16F60">
              <w:rPr>
                <w:b/>
                <w:sz w:val="24"/>
                <w:szCs w:val="24"/>
              </w:rPr>
              <w:t>zarządzenie w sprawie organizacji spotkań Prezydenta Miasta Poznania z mieszkańcami.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6F60">
        <w:rPr>
          <w:color w:val="000000"/>
          <w:sz w:val="24"/>
        </w:rPr>
        <w:t>Na podstawie art. 33 ust. 3 ustawy z dnia 8 marca 1990 r. o samorządzie gminnym (</w:t>
      </w:r>
      <w:proofErr w:type="spellStart"/>
      <w:r w:rsidRPr="00F16F60">
        <w:rPr>
          <w:color w:val="000000"/>
          <w:sz w:val="24"/>
        </w:rPr>
        <w:t>t.j</w:t>
      </w:r>
      <w:proofErr w:type="spellEnd"/>
      <w:r w:rsidRPr="00F16F60">
        <w:rPr>
          <w:color w:val="000000"/>
          <w:sz w:val="24"/>
        </w:rPr>
        <w:t>. Dz. U. z 2023 r. poz. 40) zarządza się, co następuje:</w:t>
      </w:r>
    </w:p>
    <w:p w:rsidR="00F16F60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6F60" w:rsidRPr="00F16F60" w:rsidRDefault="00F16F60" w:rsidP="00F16F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6F60">
        <w:rPr>
          <w:color w:val="000000"/>
          <w:sz w:val="24"/>
          <w:szCs w:val="24"/>
        </w:rPr>
        <w:t>W zarządzeniu Nr 37/2017/K Prezydenta Miasta Poznania z dnia 27 września 2017 r. w</w:t>
      </w:r>
      <w:r w:rsidR="006A3AFE">
        <w:rPr>
          <w:color w:val="000000"/>
          <w:sz w:val="24"/>
          <w:szCs w:val="24"/>
        </w:rPr>
        <w:t> </w:t>
      </w:r>
      <w:r w:rsidRPr="00F16F60">
        <w:rPr>
          <w:color w:val="000000"/>
          <w:sz w:val="24"/>
          <w:szCs w:val="24"/>
        </w:rPr>
        <w:t xml:space="preserve">sprawie organizacji spotkań Prezydenta Miasta Poznania z mieszkańcami w § 2 dodaje się ust. 6 w brzmieniu: </w:t>
      </w:r>
    </w:p>
    <w:p w:rsidR="00F16F60" w:rsidRPr="00F16F60" w:rsidRDefault="00F16F60" w:rsidP="00F16F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6F60">
        <w:rPr>
          <w:color w:val="000000"/>
          <w:sz w:val="24"/>
          <w:szCs w:val="24"/>
        </w:rPr>
        <w:t>"6. Spotkania, o których mowa w ust. 1, mogą odbywać się zdalnie, w formie wideokonferencji, na następujących zasadach:</w:t>
      </w:r>
    </w:p>
    <w:p w:rsidR="00F16F60" w:rsidRPr="00F16F60" w:rsidRDefault="00F16F60" w:rsidP="00F16F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6F60">
        <w:rPr>
          <w:color w:val="000000"/>
          <w:sz w:val="24"/>
          <w:szCs w:val="24"/>
        </w:rPr>
        <w:t xml:space="preserve">1) Informację o spotkaniu Prezydenta Miasta Poznania w formie zdalnej podaje do publicznej wiadomości Gabinet Prezydenta, na sześć dni przed spotkaniem, w dostępnych środkach masowego przekazu; </w:t>
      </w:r>
    </w:p>
    <w:p w:rsidR="00F16F60" w:rsidRPr="00F16F60" w:rsidRDefault="00F16F60" w:rsidP="00F16F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6F60">
        <w:rPr>
          <w:color w:val="000000"/>
          <w:sz w:val="24"/>
          <w:szCs w:val="24"/>
        </w:rPr>
        <w:t>2) Spotkania ogólne z mieszkańcami danego osiedla transmitowane są na dedykowanym kanale serwisu Miasta Poznania; osoby uczestniczące w dyskusji mogą zadawać pytania dotyczące danego osiedla w komentarzach na czacie podczas transmisji. Odpowiedź na zadane pytania udzielana jest po zakończeniu spotkania z radą osiedla;</w:t>
      </w:r>
    </w:p>
    <w:p w:rsidR="00F16F60" w:rsidRPr="00F16F60" w:rsidRDefault="00F16F60" w:rsidP="00F16F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6F60">
        <w:rPr>
          <w:color w:val="000000"/>
          <w:sz w:val="24"/>
          <w:szCs w:val="24"/>
        </w:rPr>
        <w:t>3) Po spotkaniu ogólnym z mieszkańcami osiedla prowadzone są spotkania indywidualne Prezydenta Miasta Poznania z mieszkańcami, którzy zgłoszą chęć udziału w takim spotkaniu telefonicznie (tel. 61 878 52 23) najpóźniej na dwa dni przed ogłoszonym terminem spotkania;</w:t>
      </w:r>
    </w:p>
    <w:p w:rsidR="00F16F60" w:rsidRPr="00F16F60" w:rsidRDefault="00F16F60" w:rsidP="00F16F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6F60">
        <w:rPr>
          <w:color w:val="000000"/>
          <w:sz w:val="24"/>
          <w:szCs w:val="24"/>
        </w:rPr>
        <w:t>4) W zgłoszeniu, o którym mowa w pkt 3, zgłaszający podaje: imię i nazwisko, adres zamieszkania, adres e-mail, zwięzły opis problemu, który ma być przedmiotem rozmowy;</w:t>
      </w:r>
    </w:p>
    <w:p w:rsidR="00F16F60" w:rsidRPr="00F16F60" w:rsidRDefault="00F16F60" w:rsidP="00F16F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16F60">
        <w:rPr>
          <w:color w:val="000000"/>
          <w:sz w:val="24"/>
          <w:szCs w:val="24"/>
        </w:rPr>
        <w:lastRenderedPageBreak/>
        <w:t>5) Osoba zgłaszająca chęć odbycia spotkania indywidualnego z Prezydentem Miasta Poznania w formie zdalnej powinna zapewnić sobie we własnym zakresie niezbędne środki techniczne do odbycia takiego spotkania, tj. urządzenie z dostępem do Internetu;</w:t>
      </w:r>
    </w:p>
    <w:p w:rsidR="00F16F60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16F60">
        <w:rPr>
          <w:color w:val="000000"/>
          <w:sz w:val="24"/>
          <w:szCs w:val="24"/>
        </w:rPr>
        <w:t>6) Na podany w zgłoszeniu adres e-mail Wydział Organizacyjny wysyła link do spotkania, przeznaczony wyłącznie dla zgłaszającego chęć odbycia spotkania indywidualnego z</w:t>
      </w:r>
      <w:r w:rsidR="006A3AFE">
        <w:rPr>
          <w:color w:val="000000"/>
          <w:sz w:val="24"/>
          <w:szCs w:val="24"/>
        </w:rPr>
        <w:t> </w:t>
      </w:r>
      <w:r w:rsidRPr="00F16F60">
        <w:rPr>
          <w:color w:val="000000"/>
          <w:sz w:val="24"/>
          <w:szCs w:val="24"/>
        </w:rPr>
        <w:t>Prezydentem Miasta Poznania w formie zdalnej.".</w:t>
      </w:r>
    </w:p>
    <w:p w:rsidR="00F16F60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6F60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6F60">
        <w:rPr>
          <w:color w:val="000000"/>
          <w:sz w:val="24"/>
          <w:szCs w:val="24"/>
        </w:rPr>
        <w:t>Wykonanie zarządzenia powierza się dyrektorom Gabinetu Prezydenta i Wydziału Organizacyjnego.</w:t>
      </w:r>
    </w:p>
    <w:p w:rsidR="00F16F60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16F60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6F60">
        <w:rPr>
          <w:color w:val="000000"/>
          <w:sz w:val="24"/>
          <w:szCs w:val="24"/>
        </w:rPr>
        <w:t>Zarządzenie wchodzi w życie z dniem podpisania.</w:t>
      </w:r>
    </w:p>
    <w:p w:rsidR="00F16F60" w:rsidRDefault="00F16F60" w:rsidP="00F16F6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16F60" w:rsidRPr="00F16F60" w:rsidRDefault="00F16F60" w:rsidP="00F16F6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16F60" w:rsidRPr="00F16F60" w:rsidSect="00F16F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60" w:rsidRDefault="00F16F60">
      <w:r>
        <w:separator/>
      </w:r>
    </w:p>
  </w:endnote>
  <w:endnote w:type="continuationSeparator" w:id="0">
    <w:p w:rsidR="00F16F60" w:rsidRDefault="00F1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60" w:rsidRDefault="00F16F60">
      <w:r>
        <w:separator/>
      </w:r>
    </w:p>
  </w:footnote>
  <w:footnote w:type="continuationSeparator" w:id="0">
    <w:p w:rsidR="00F16F60" w:rsidRDefault="00F1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3r."/>
    <w:docVar w:name="AktNr" w:val="17/2023/K"/>
    <w:docVar w:name="Sprawa" w:val="zarządzenie w sprawie organizacji spotkań Prezydenta Miasta Poznania z mieszkańcami."/>
  </w:docVars>
  <w:rsids>
    <w:rsidRoot w:val="00F16F6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3AFE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6F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340</Words>
  <Characters>2029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2023-03-24T12:23:00Z</dcterms:created>
  <dcterms:modified xsi:type="dcterms:W3CDTF">2023-03-24T12:23:00Z</dcterms:modified>
</cp:coreProperties>
</file>