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65C6">
              <w:rPr>
                <w:b/>
              </w:rPr>
              <w:fldChar w:fldCharType="separate"/>
            </w:r>
            <w:r w:rsidR="000965C6">
              <w:rPr>
                <w:b/>
              </w:rPr>
              <w:t xml:space="preserve">zarządzenie w sprawie wprowadzenia w życie Regulaminu Zakładowego Funduszu Świadczeń Socjalnych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65C6" w:rsidRDefault="00FA63B5" w:rsidP="000965C6">
      <w:pPr>
        <w:spacing w:line="360" w:lineRule="auto"/>
        <w:jc w:val="both"/>
      </w:pPr>
      <w:bookmarkStart w:id="2" w:name="z1"/>
      <w:bookmarkEnd w:id="2"/>
    </w:p>
    <w:p w:rsidR="000965C6" w:rsidRDefault="000965C6" w:rsidP="000965C6">
      <w:pPr>
        <w:spacing w:line="360" w:lineRule="auto"/>
        <w:jc w:val="both"/>
        <w:rPr>
          <w:color w:val="000000"/>
        </w:rPr>
      </w:pPr>
      <w:r w:rsidRPr="000965C6">
        <w:rPr>
          <w:color w:val="000000"/>
        </w:rPr>
        <w:t>Zmiana treści załączników do Regulaminu wynika z korekty pozycji ukazujących przychody w zeznaniach podatkowych PIT, wprowadzenia w ubiegłym roku nowych ulg związanych z</w:t>
      </w:r>
      <w:r w:rsidR="00BC5BF8">
        <w:rPr>
          <w:color w:val="000000"/>
        </w:rPr>
        <w:t> </w:t>
      </w:r>
      <w:r w:rsidRPr="000965C6">
        <w:rPr>
          <w:color w:val="000000"/>
        </w:rPr>
        <w:t>tzw. Polskim Ładem oraz innego sposobu składania oświadczeń przez pracowników UMP, zatrudnionych w trakcie poprzedniego roku kalendarzowego. Dodatkowo, włączono do jednego aktu prawnego  wszystkie oświadczenia i wnioski składane przez osoby uprawnione, a w Regulaminie znalazły się odwołania do wniosków dotyczących korzystania z usług sportowo-rekreacyjnych.</w:t>
      </w:r>
    </w:p>
    <w:p w:rsidR="000965C6" w:rsidRDefault="000965C6" w:rsidP="000965C6">
      <w:pPr>
        <w:spacing w:line="360" w:lineRule="auto"/>
        <w:jc w:val="both"/>
      </w:pPr>
    </w:p>
    <w:p w:rsidR="000965C6" w:rsidRDefault="000965C6" w:rsidP="000965C6">
      <w:pPr>
        <w:keepNext/>
        <w:spacing w:line="360" w:lineRule="auto"/>
        <w:jc w:val="center"/>
      </w:pPr>
      <w:r>
        <w:t>DYREKTOR WYDZIAŁU</w:t>
      </w:r>
    </w:p>
    <w:p w:rsidR="000965C6" w:rsidRPr="000965C6" w:rsidRDefault="000965C6" w:rsidP="000965C6">
      <w:pPr>
        <w:keepNext/>
        <w:spacing w:line="360" w:lineRule="auto"/>
        <w:jc w:val="center"/>
      </w:pPr>
      <w:r>
        <w:t>(-) Wojciech Kasprzak</w:t>
      </w:r>
    </w:p>
    <w:sectPr w:rsidR="000965C6" w:rsidRPr="000965C6" w:rsidSect="00096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C6" w:rsidRDefault="000965C6">
      <w:r>
        <w:separator/>
      </w:r>
    </w:p>
  </w:endnote>
  <w:endnote w:type="continuationSeparator" w:id="0">
    <w:p w:rsidR="000965C6" w:rsidRDefault="0009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C6" w:rsidRDefault="000965C6">
      <w:r>
        <w:separator/>
      </w:r>
    </w:p>
  </w:footnote>
  <w:footnote w:type="continuationSeparator" w:id="0">
    <w:p w:rsidR="000965C6" w:rsidRDefault="00096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Zakładowego Funduszu Świadczeń Socjalnych Urzędu Miasta Poznania. "/>
  </w:docVars>
  <w:rsids>
    <w:rsidRoot w:val="000965C6"/>
    <w:rsid w:val="000607A3"/>
    <w:rsid w:val="000965C6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C5BF8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100</Words>
  <Characters>716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2023-03-27T09:50:00Z</dcterms:created>
  <dcterms:modified xsi:type="dcterms:W3CDTF">2023-03-27T09:50:00Z</dcterms:modified>
</cp:coreProperties>
</file>