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6428">
          <w:t>213/2023/P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76428">
        <w:rPr>
          <w:b/>
          <w:sz w:val="28"/>
        </w:rPr>
        <w:fldChar w:fldCharType="separate"/>
      </w:r>
      <w:r w:rsidR="00976428">
        <w:rPr>
          <w:b/>
          <w:sz w:val="28"/>
        </w:rPr>
        <w:t>27 marca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6428">
              <w:rPr>
                <w:b/>
                <w:sz w:val="24"/>
                <w:szCs w:val="24"/>
              </w:rPr>
              <w:fldChar w:fldCharType="separate"/>
            </w:r>
            <w:r w:rsidR="00976428">
              <w:rPr>
                <w:b/>
                <w:sz w:val="24"/>
                <w:szCs w:val="24"/>
              </w:rPr>
              <w:t>zarządzenie w sprawie ustanowienia konkursu "Fundusz Samorządów Uczniowskich" oraz jego zasad.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76428" w:rsidP="009764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6428">
        <w:rPr>
          <w:color w:val="000000"/>
          <w:sz w:val="24"/>
        </w:rPr>
        <w:t xml:space="preserve">Na podstawie </w:t>
      </w:r>
      <w:r w:rsidRPr="00976428">
        <w:rPr>
          <w:color w:val="000000"/>
          <w:sz w:val="24"/>
          <w:szCs w:val="24"/>
        </w:rPr>
        <w:t xml:space="preserve">art. 30 ust. 2 pkt 2 ustawy z dnia 8 marca 1990 r. o samorządzie gminnym (t.j. Dz. U. z 2023 r. poz. 40) </w:t>
      </w:r>
      <w:r w:rsidRPr="00976428">
        <w:rPr>
          <w:color w:val="000000"/>
          <w:sz w:val="24"/>
        </w:rPr>
        <w:t>zarządza się, co następuje:</w:t>
      </w:r>
    </w:p>
    <w:p w:rsidR="00976428" w:rsidRDefault="00976428" w:rsidP="009764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76428" w:rsidRDefault="00976428" w:rsidP="009764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6428" w:rsidRDefault="00976428" w:rsidP="009764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76428" w:rsidRPr="00976428" w:rsidRDefault="00976428" w:rsidP="009764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6428">
        <w:rPr>
          <w:color w:val="000000"/>
          <w:sz w:val="24"/>
          <w:szCs w:val="24"/>
        </w:rPr>
        <w:t>W Regulaminie konkursu „Fundusz Samorządów Uczniowskich”, stanowiącym załącznik do zarządzenia Nr</w:t>
      </w:r>
      <w:r w:rsidRPr="00976428">
        <w:rPr>
          <w:color w:val="FF0000"/>
          <w:sz w:val="24"/>
          <w:szCs w:val="24"/>
        </w:rPr>
        <w:t xml:space="preserve"> </w:t>
      </w:r>
      <w:r w:rsidRPr="00976428">
        <w:rPr>
          <w:color w:val="000000"/>
          <w:sz w:val="24"/>
          <w:szCs w:val="24"/>
        </w:rPr>
        <w:t xml:space="preserve">607/2018/P Prezydenta Miasta Poznania z dnia 28 sierpnia 2018 r., wprowadza się następujące zmiany: </w:t>
      </w:r>
    </w:p>
    <w:p w:rsidR="00976428" w:rsidRPr="00976428" w:rsidRDefault="00976428" w:rsidP="009764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6428">
        <w:rPr>
          <w:color w:val="000000"/>
          <w:sz w:val="24"/>
          <w:szCs w:val="24"/>
        </w:rPr>
        <w:t>1) § 7 ust. 4 otrzymuje brzmienie:</w:t>
      </w:r>
    </w:p>
    <w:p w:rsidR="00976428" w:rsidRPr="00976428" w:rsidRDefault="00976428" w:rsidP="009764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76428">
        <w:rPr>
          <w:color w:val="000000"/>
          <w:sz w:val="24"/>
          <w:szCs w:val="24"/>
        </w:rPr>
        <w:t>„4. O wynikach Konkursu Uczestnik zostanie powiadomiony drogą mailową, na adres wskazany w formularzu zgłoszenia lub za pośrednictwem platformy ePUAP, w terminie do dnia 28 lutego każdego roku.”;</w:t>
      </w:r>
    </w:p>
    <w:p w:rsidR="00976428" w:rsidRPr="00976428" w:rsidRDefault="00976428" w:rsidP="009764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6428">
        <w:rPr>
          <w:color w:val="000000"/>
          <w:sz w:val="24"/>
          <w:szCs w:val="24"/>
        </w:rPr>
        <w:t>2) w § 7 dodaje się ust. 6 w brzmieniu:</w:t>
      </w:r>
    </w:p>
    <w:p w:rsidR="00976428" w:rsidRPr="00976428" w:rsidRDefault="00976428" w:rsidP="009764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76428">
        <w:rPr>
          <w:color w:val="000000"/>
          <w:sz w:val="24"/>
          <w:szCs w:val="24"/>
        </w:rPr>
        <w:t>„6. W szczególnie uzasadnionych przypadkach terminy określone w ust. 3 i 4 mogą ulec odpowiednio przedłużeniu.”;</w:t>
      </w:r>
    </w:p>
    <w:p w:rsidR="00976428" w:rsidRPr="00976428" w:rsidRDefault="00976428" w:rsidP="009764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6428">
        <w:rPr>
          <w:color w:val="000000"/>
          <w:sz w:val="24"/>
          <w:szCs w:val="24"/>
        </w:rPr>
        <w:t>3) w § 8 dodaje się ust. 6 w brzmieniu:</w:t>
      </w:r>
    </w:p>
    <w:p w:rsidR="00976428" w:rsidRDefault="00976428" w:rsidP="009764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76428">
        <w:rPr>
          <w:color w:val="000000"/>
          <w:sz w:val="24"/>
          <w:szCs w:val="24"/>
        </w:rPr>
        <w:t>„6. W szczególnie uzasadnionych przypadkach termin określony w ust. 5 może ulec przedłużeniu.”.</w:t>
      </w:r>
    </w:p>
    <w:p w:rsidR="00976428" w:rsidRDefault="00976428" w:rsidP="009764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76428" w:rsidRDefault="00976428" w:rsidP="009764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6428" w:rsidRDefault="00976428" w:rsidP="009764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76428" w:rsidRDefault="00976428" w:rsidP="009764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6428">
        <w:rPr>
          <w:color w:val="000000"/>
          <w:sz w:val="24"/>
          <w:szCs w:val="24"/>
        </w:rPr>
        <w:t>Pozostała treść zarządzenia nie ulega zmianie.</w:t>
      </w:r>
    </w:p>
    <w:p w:rsidR="00976428" w:rsidRDefault="00976428" w:rsidP="009764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76428" w:rsidRDefault="00976428" w:rsidP="009764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76428" w:rsidRDefault="00976428" w:rsidP="009764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76428" w:rsidRDefault="00976428" w:rsidP="009764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6428">
        <w:rPr>
          <w:color w:val="000000"/>
          <w:sz w:val="24"/>
          <w:szCs w:val="24"/>
        </w:rPr>
        <w:t>Wykonanie zarządzenia powierza się dyrektorowi Wydziału Rozwoju Miasta i Współpracy Międzynarodowej.</w:t>
      </w:r>
    </w:p>
    <w:p w:rsidR="00976428" w:rsidRDefault="00976428" w:rsidP="009764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76428" w:rsidRDefault="00976428" w:rsidP="009764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76428" w:rsidRDefault="00976428" w:rsidP="009764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76428" w:rsidRDefault="00976428" w:rsidP="009764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76428">
        <w:rPr>
          <w:color w:val="000000"/>
          <w:sz w:val="24"/>
          <w:szCs w:val="24"/>
        </w:rPr>
        <w:t>Zarządzenie wchodzi w życie z dniem podpisania.</w:t>
      </w:r>
    </w:p>
    <w:p w:rsidR="00976428" w:rsidRDefault="00976428" w:rsidP="009764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76428" w:rsidRDefault="00976428" w:rsidP="009764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76428" w:rsidRDefault="00976428" w:rsidP="009764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76428" w:rsidRPr="00976428" w:rsidRDefault="00976428" w:rsidP="009764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76428" w:rsidRPr="00976428" w:rsidSect="009764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428" w:rsidRDefault="00976428">
      <w:r>
        <w:separator/>
      </w:r>
    </w:p>
  </w:endnote>
  <w:endnote w:type="continuationSeparator" w:id="0">
    <w:p w:rsidR="00976428" w:rsidRDefault="0097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428" w:rsidRDefault="00976428">
      <w:r>
        <w:separator/>
      </w:r>
    </w:p>
  </w:footnote>
  <w:footnote w:type="continuationSeparator" w:id="0">
    <w:p w:rsidR="00976428" w:rsidRDefault="00976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rca 2023r."/>
    <w:docVar w:name="AktNr" w:val="213/2023/P"/>
    <w:docVar w:name="Sprawa" w:val="zarządzenie w sprawie ustanowienia konkursu &quot;Fundusz Samorządów Uczniowskich&quot; oraz jego zasad."/>
  </w:docVars>
  <w:rsids>
    <w:rsidRoot w:val="0097642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642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A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F338F-E94B-4BA6-B036-31C68639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205</Words>
  <Characters>1133</Characters>
  <Application>Microsoft Office Word</Application>
  <DocSecurity>0</DocSecurity>
  <Lines>46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2023-03-28T05:53:00Z</dcterms:created>
  <dcterms:modified xsi:type="dcterms:W3CDTF">2023-03-28T05:53:00Z</dcterms:modified>
</cp:coreProperties>
</file>