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3B7B">
          <w:t>267/2023/P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3B7B">
        <w:rPr>
          <w:b/>
          <w:sz w:val="28"/>
        </w:rPr>
        <w:fldChar w:fldCharType="separate"/>
      </w:r>
      <w:r w:rsidR="008C3B7B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3B7B">
              <w:rPr>
                <w:b/>
                <w:sz w:val="24"/>
                <w:szCs w:val="24"/>
              </w:rPr>
              <w:fldChar w:fldCharType="separate"/>
            </w:r>
            <w:r w:rsidR="008C3B7B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63/2023/PBO na powierzenie realizacji zadań Miasta Poznania w obszarze "Kultura, sztuka, ochrona dóbr kultury i dziedzictwa narodowego" (na rzecz mieszkanek i mieszkańców osiedla Krzesiny-Pokrzywno-Garaszewo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3B7B" w:rsidP="008C3B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3B7B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046D5E">
        <w:rPr>
          <w:color w:val="000000"/>
          <w:sz w:val="24"/>
          <w:szCs w:val="24"/>
        </w:rPr>
        <w:t> </w:t>
      </w:r>
      <w:r w:rsidRPr="008C3B7B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8C3B7B" w:rsidRDefault="008C3B7B" w:rsidP="008C3B7B">
      <w:pPr>
        <w:spacing w:line="360" w:lineRule="auto"/>
        <w:jc w:val="both"/>
        <w:rPr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3B7B" w:rsidRDefault="008C3B7B" w:rsidP="008C3B7B">
      <w:pPr>
        <w:keepNext/>
        <w:spacing w:line="360" w:lineRule="auto"/>
        <w:rPr>
          <w:color w:val="000000"/>
          <w:sz w:val="24"/>
        </w:rPr>
      </w:pPr>
    </w:p>
    <w:p w:rsidR="008C3B7B" w:rsidRPr="008C3B7B" w:rsidRDefault="008C3B7B" w:rsidP="008C3B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3B7B">
        <w:rPr>
          <w:color w:val="000000"/>
          <w:sz w:val="24"/>
          <w:szCs w:val="24"/>
        </w:rPr>
        <w:t>1. W celu zaopiniowania ofert złożonych przez organizacje pozarządowe w ramach otwartego konkursu ofert nr 63/2023/PBO powołuje się Komisję Konkursową w następującym składzie:</w:t>
      </w:r>
    </w:p>
    <w:p w:rsidR="008C3B7B" w:rsidRPr="008C3B7B" w:rsidRDefault="008C3B7B" w:rsidP="008C3B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B7B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8C3B7B" w:rsidRPr="008C3B7B" w:rsidRDefault="008C3B7B" w:rsidP="008C3B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B7B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8C3B7B" w:rsidRPr="008C3B7B" w:rsidRDefault="008C3B7B" w:rsidP="008C3B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B7B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8C3B7B" w:rsidRPr="008C3B7B" w:rsidRDefault="008C3B7B" w:rsidP="008C3B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B7B">
        <w:rPr>
          <w:color w:val="000000"/>
          <w:sz w:val="24"/>
          <w:szCs w:val="24"/>
        </w:rPr>
        <w:t>4) Karol Wyrębski – członek Komisji, przedstawiciel organizacji pozarządowej.</w:t>
      </w:r>
    </w:p>
    <w:p w:rsidR="008C3B7B" w:rsidRDefault="008C3B7B" w:rsidP="008C3B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3B7B">
        <w:rPr>
          <w:color w:val="000000"/>
          <w:sz w:val="24"/>
          <w:szCs w:val="24"/>
        </w:rPr>
        <w:t>2. W pracach Komisji Konkursowej będzie uczestniczyć z głosem doradczym Mariusz Szlendak.</w:t>
      </w:r>
    </w:p>
    <w:p w:rsidR="008C3B7B" w:rsidRDefault="008C3B7B" w:rsidP="008C3B7B">
      <w:pPr>
        <w:spacing w:line="360" w:lineRule="auto"/>
        <w:jc w:val="both"/>
        <w:rPr>
          <w:color w:val="000000"/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3B7B" w:rsidRDefault="008C3B7B" w:rsidP="008C3B7B">
      <w:pPr>
        <w:keepNext/>
        <w:spacing w:line="360" w:lineRule="auto"/>
        <w:rPr>
          <w:color w:val="000000"/>
          <w:sz w:val="24"/>
        </w:rPr>
      </w:pPr>
    </w:p>
    <w:p w:rsidR="008C3B7B" w:rsidRDefault="008C3B7B" w:rsidP="008C3B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3B7B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8C3B7B" w:rsidRDefault="008C3B7B" w:rsidP="008C3B7B">
      <w:pPr>
        <w:spacing w:line="360" w:lineRule="auto"/>
        <w:jc w:val="both"/>
        <w:rPr>
          <w:color w:val="000000"/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3B7B" w:rsidRDefault="008C3B7B" w:rsidP="008C3B7B">
      <w:pPr>
        <w:keepNext/>
        <w:spacing w:line="360" w:lineRule="auto"/>
        <w:rPr>
          <w:color w:val="000000"/>
          <w:sz w:val="24"/>
        </w:rPr>
      </w:pPr>
    </w:p>
    <w:p w:rsidR="008C3B7B" w:rsidRDefault="008C3B7B" w:rsidP="008C3B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3B7B">
        <w:rPr>
          <w:color w:val="000000"/>
          <w:sz w:val="24"/>
          <w:szCs w:val="24"/>
        </w:rPr>
        <w:t>Zasady działania Komisji Konkursowej</w:t>
      </w:r>
      <w:r w:rsidRPr="008C3B7B">
        <w:rPr>
          <w:color w:val="FF0000"/>
          <w:sz w:val="24"/>
          <w:szCs w:val="24"/>
        </w:rPr>
        <w:t xml:space="preserve"> </w:t>
      </w:r>
      <w:r w:rsidRPr="008C3B7B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046D5E">
        <w:rPr>
          <w:color w:val="000000"/>
          <w:sz w:val="24"/>
          <w:szCs w:val="24"/>
        </w:rPr>
        <w:t> </w:t>
      </w:r>
      <w:r w:rsidRPr="008C3B7B">
        <w:rPr>
          <w:color w:val="000000"/>
          <w:sz w:val="24"/>
          <w:szCs w:val="24"/>
        </w:rPr>
        <w:t>o</w:t>
      </w:r>
      <w:r w:rsidR="00046D5E">
        <w:rPr>
          <w:color w:val="000000"/>
          <w:sz w:val="24"/>
          <w:szCs w:val="24"/>
        </w:rPr>
        <w:t> </w:t>
      </w:r>
      <w:r w:rsidRPr="008C3B7B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046D5E">
        <w:rPr>
          <w:color w:val="000000"/>
          <w:sz w:val="24"/>
          <w:szCs w:val="24"/>
        </w:rPr>
        <w:t> </w:t>
      </w:r>
      <w:r w:rsidRPr="008C3B7B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8C3B7B" w:rsidRDefault="008C3B7B" w:rsidP="008C3B7B">
      <w:pPr>
        <w:spacing w:line="360" w:lineRule="auto"/>
        <w:jc w:val="both"/>
        <w:rPr>
          <w:color w:val="000000"/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3B7B" w:rsidRDefault="008C3B7B" w:rsidP="008C3B7B">
      <w:pPr>
        <w:keepNext/>
        <w:spacing w:line="360" w:lineRule="auto"/>
        <w:rPr>
          <w:color w:val="000000"/>
          <w:sz w:val="24"/>
        </w:rPr>
      </w:pPr>
    </w:p>
    <w:p w:rsidR="008C3B7B" w:rsidRDefault="008C3B7B" w:rsidP="008C3B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3B7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C3B7B" w:rsidRDefault="008C3B7B" w:rsidP="008C3B7B">
      <w:pPr>
        <w:spacing w:line="360" w:lineRule="auto"/>
        <w:jc w:val="both"/>
        <w:rPr>
          <w:color w:val="000000"/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3B7B" w:rsidRDefault="008C3B7B" w:rsidP="008C3B7B">
      <w:pPr>
        <w:keepNext/>
        <w:spacing w:line="360" w:lineRule="auto"/>
        <w:rPr>
          <w:color w:val="000000"/>
          <w:sz w:val="24"/>
        </w:rPr>
      </w:pPr>
    </w:p>
    <w:p w:rsidR="008C3B7B" w:rsidRDefault="008C3B7B" w:rsidP="008C3B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3B7B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8C3B7B" w:rsidRDefault="008C3B7B" w:rsidP="008C3B7B">
      <w:pPr>
        <w:spacing w:line="360" w:lineRule="auto"/>
        <w:jc w:val="both"/>
        <w:rPr>
          <w:color w:val="000000"/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C3B7B" w:rsidRDefault="008C3B7B" w:rsidP="008C3B7B">
      <w:pPr>
        <w:keepNext/>
        <w:spacing w:line="360" w:lineRule="auto"/>
        <w:rPr>
          <w:color w:val="000000"/>
          <w:sz w:val="24"/>
        </w:rPr>
      </w:pPr>
    </w:p>
    <w:p w:rsidR="008C3B7B" w:rsidRDefault="008C3B7B" w:rsidP="008C3B7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C3B7B">
        <w:rPr>
          <w:color w:val="000000"/>
          <w:sz w:val="24"/>
          <w:szCs w:val="24"/>
        </w:rPr>
        <w:t>Zarządzenie wchodzi w życie z dniem podpisania.</w:t>
      </w:r>
    </w:p>
    <w:p w:rsidR="008C3B7B" w:rsidRDefault="008C3B7B" w:rsidP="008C3B7B">
      <w:pPr>
        <w:spacing w:line="360" w:lineRule="auto"/>
        <w:jc w:val="both"/>
        <w:rPr>
          <w:color w:val="000000"/>
          <w:sz w:val="24"/>
        </w:rPr>
      </w:pPr>
    </w:p>
    <w:p w:rsidR="008C3B7B" w:rsidRDefault="008C3B7B" w:rsidP="008C3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3B7B" w:rsidRDefault="008C3B7B" w:rsidP="008C3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3B7B" w:rsidRDefault="008C3B7B" w:rsidP="008C3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C3B7B" w:rsidRPr="008C3B7B" w:rsidRDefault="008C3B7B" w:rsidP="008C3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C3B7B" w:rsidRPr="008C3B7B" w:rsidSect="008C3B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7B" w:rsidRDefault="008C3B7B">
      <w:r>
        <w:separator/>
      </w:r>
    </w:p>
  </w:endnote>
  <w:endnote w:type="continuationSeparator" w:id="0">
    <w:p w:rsidR="008C3B7B" w:rsidRDefault="008C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7B" w:rsidRDefault="008C3B7B">
      <w:r>
        <w:separator/>
      </w:r>
    </w:p>
  </w:footnote>
  <w:footnote w:type="continuationSeparator" w:id="0">
    <w:p w:rsidR="008C3B7B" w:rsidRDefault="008C3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67/2023/P"/>
    <w:docVar w:name="Sprawa" w:val="powołania komisji konkursowej do opiniowania ofert złożonych przez organizacje pozarządowe w ramach otwartego konkursu ofert nr 63/2023/PBO na powierzenie realizacji zadań Miasta Poznania w obszarze &quot;Kultura, sztuka, ochrona dóbr kultury i dziedzictwa narodowego&quot; (na rzecz mieszkanek i mieszkańców osiedla Krzesiny-Pokrzywno-Garaszewo w ramach Poznańskiego Budżetu Obywatelskiego na rok 2023)."/>
  </w:docVars>
  <w:rsids>
    <w:rsidRoot w:val="008C3B7B"/>
    <w:rsid w:val="00046D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3B7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D114-BB76-4805-893A-237EC659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2930</Characters>
  <Application>Microsoft Office Word</Application>
  <DocSecurity>0</DocSecurity>
  <Lines>79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2023-04-19T08:34:00Z</dcterms:created>
  <dcterms:modified xsi:type="dcterms:W3CDTF">2023-04-19T08:34:00Z</dcterms:modified>
</cp:coreProperties>
</file>