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63D7A">
          <w:t>303/2023/P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63D7A">
        <w:rPr>
          <w:b/>
          <w:sz w:val="28"/>
        </w:rPr>
        <w:fldChar w:fldCharType="separate"/>
      </w:r>
      <w:r w:rsidR="00663D7A">
        <w:rPr>
          <w:b/>
          <w:sz w:val="28"/>
        </w:rPr>
        <w:t>28 kwietnia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63D7A">
              <w:rPr>
                <w:b/>
                <w:sz w:val="24"/>
                <w:szCs w:val="24"/>
              </w:rPr>
              <w:fldChar w:fldCharType="separate"/>
            </w:r>
            <w:r w:rsidR="00663D7A">
              <w:rPr>
                <w:b/>
                <w:sz w:val="24"/>
                <w:szCs w:val="24"/>
              </w:rPr>
              <w:t>wskazania Bursy Szkolnej nr 1 w Poznaniu jako siedziby komisji rekrutacyjnej przeprowadzającej postępowanie rekrutacyjne do nowo utworzonej Bursy Szkolnej nr 3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63D7A" w:rsidP="00663D7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63D7A">
        <w:rPr>
          <w:color w:val="000000"/>
          <w:sz w:val="24"/>
        </w:rPr>
        <w:t>Na podstawie art. 159 ust. 1 ustawy z dnia 14 grudnia 2016 r. Prawo oświatowe (Dz. U. z</w:t>
      </w:r>
      <w:r w:rsidR="00E16CA1">
        <w:rPr>
          <w:color w:val="000000"/>
          <w:sz w:val="24"/>
        </w:rPr>
        <w:t> </w:t>
      </w:r>
      <w:r w:rsidRPr="00663D7A">
        <w:rPr>
          <w:color w:val="000000"/>
          <w:sz w:val="24"/>
        </w:rPr>
        <w:t>2021 poz.1082 ze zm.) oraz uchwały Nr LXIX/1269/VIII/2022 Rady Miasta Poznania z</w:t>
      </w:r>
      <w:r w:rsidR="00E16CA1">
        <w:rPr>
          <w:color w:val="000000"/>
          <w:sz w:val="24"/>
        </w:rPr>
        <w:t> </w:t>
      </w:r>
      <w:r w:rsidRPr="00663D7A">
        <w:rPr>
          <w:color w:val="000000"/>
          <w:sz w:val="24"/>
        </w:rPr>
        <w:t>dnia 12 lipca 2022 r. w sprawie utworzenia Bursy Szkolnej nr 3 przy ul. Młyńskiej 11 i</w:t>
      </w:r>
      <w:r w:rsidR="00E16CA1">
        <w:rPr>
          <w:color w:val="000000"/>
          <w:sz w:val="24"/>
        </w:rPr>
        <w:t> </w:t>
      </w:r>
      <w:r w:rsidRPr="00663D7A">
        <w:rPr>
          <w:color w:val="000000"/>
          <w:sz w:val="24"/>
        </w:rPr>
        <w:t>nadania jej statutu zarządza się, co następuje:</w:t>
      </w:r>
    </w:p>
    <w:p w:rsidR="00663D7A" w:rsidRDefault="00663D7A" w:rsidP="00663D7A">
      <w:pPr>
        <w:spacing w:line="360" w:lineRule="auto"/>
        <w:jc w:val="both"/>
        <w:rPr>
          <w:sz w:val="24"/>
        </w:rPr>
      </w:pPr>
    </w:p>
    <w:p w:rsidR="00663D7A" w:rsidRDefault="00663D7A" w:rsidP="00663D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63D7A" w:rsidRDefault="00663D7A" w:rsidP="00663D7A">
      <w:pPr>
        <w:keepNext/>
        <w:spacing w:line="360" w:lineRule="auto"/>
        <w:rPr>
          <w:color w:val="000000"/>
          <w:sz w:val="24"/>
        </w:rPr>
      </w:pPr>
    </w:p>
    <w:p w:rsidR="00663D7A" w:rsidRDefault="00663D7A" w:rsidP="00663D7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63D7A">
        <w:rPr>
          <w:color w:val="000000"/>
          <w:sz w:val="24"/>
          <w:szCs w:val="24"/>
        </w:rPr>
        <w:t>Wskazuje się Bursę Szkolną nr 1 w Poznaniu, z siedzibą przy ul. Krakowskiej 17, jako siedzibę komisji rekrutacyjnej przeprowadzającej postępowanie rekrutacyjne do nowo utworzonej Bursy Szkolnej nr 3 w Poznaniu, z siedzibą przy ul. Młyńskiej 11, na rok szkolny 2023/2024.</w:t>
      </w:r>
    </w:p>
    <w:p w:rsidR="00663D7A" w:rsidRDefault="00663D7A" w:rsidP="00663D7A">
      <w:pPr>
        <w:spacing w:line="360" w:lineRule="auto"/>
        <w:jc w:val="both"/>
        <w:rPr>
          <w:color w:val="000000"/>
          <w:sz w:val="24"/>
        </w:rPr>
      </w:pPr>
    </w:p>
    <w:p w:rsidR="00663D7A" w:rsidRDefault="00663D7A" w:rsidP="00663D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63D7A" w:rsidRDefault="00663D7A" w:rsidP="00663D7A">
      <w:pPr>
        <w:keepNext/>
        <w:spacing w:line="360" w:lineRule="auto"/>
        <w:rPr>
          <w:color w:val="000000"/>
          <w:sz w:val="24"/>
        </w:rPr>
      </w:pPr>
    </w:p>
    <w:p w:rsidR="00663D7A" w:rsidRDefault="00663D7A" w:rsidP="00663D7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63D7A">
        <w:rPr>
          <w:color w:val="000000"/>
          <w:sz w:val="24"/>
          <w:szCs w:val="24"/>
        </w:rPr>
        <w:t>Wykonanie zarządzenia powierza się Dyrektorowi Wydziału Oświaty i Dyrektorowi Bursy Szkolnej nr 1 w Poznaniu.</w:t>
      </w:r>
    </w:p>
    <w:p w:rsidR="00663D7A" w:rsidRDefault="00663D7A" w:rsidP="00663D7A">
      <w:pPr>
        <w:spacing w:line="360" w:lineRule="auto"/>
        <w:jc w:val="both"/>
        <w:rPr>
          <w:color w:val="000000"/>
          <w:sz w:val="24"/>
        </w:rPr>
      </w:pPr>
    </w:p>
    <w:p w:rsidR="00663D7A" w:rsidRDefault="00663D7A" w:rsidP="00663D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63D7A" w:rsidRDefault="00663D7A" w:rsidP="00663D7A">
      <w:pPr>
        <w:keepNext/>
        <w:spacing w:line="360" w:lineRule="auto"/>
        <w:rPr>
          <w:color w:val="000000"/>
          <w:sz w:val="24"/>
        </w:rPr>
      </w:pPr>
    </w:p>
    <w:p w:rsidR="00663D7A" w:rsidRDefault="00663D7A" w:rsidP="00663D7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63D7A">
        <w:rPr>
          <w:color w:val="000000"/>
          <w:sz w:val="24"/>
          <w:szCs w:val="24"/>
        </w:rPr>
        <w:t>Zarządzenie wchodzi w życie z dniem podpisania.</w:t>
      </w:r>
    </w:p>
    <w:p w:rsidR="00663D7A" w:rsidRDefault="00663D7A" w:rsidP="00663D7A">
      <w:pPr>
        <w:spacing w:line="360" w:lineRule="auto"/>
        <w:jc w:val="both"/>
        <w:rPr>
          <w:color w:val="000000"/>
          <w:sz w:val="24"/>
        </w:rPr>
      </w:pPr>
    </w:p>
    <w:p w:rsidR="00663D7A" w:rsidRDefault="00663D7A" w:rsidP="00663D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663D7A" w:rsidRDefault="00663D7A" w:rsidP="00663D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63D7A" w:rsidRPr="00663D7A" w:rsidRDefault="00663D7A" w:rsidP="00663D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63D7A" w:rsidRPr="00663D7A" w:rsidSect="00663D7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D7A" w:rsidRDefault="00663D7A">
      <w:r>
        <w:separator/>
      </w:r>
    </w:p>
  </w:endnote>
  <w:endnote w:type="continuationSeparator" w:id="0">
    <w:p w:rsidR="00663D7A" w:rsidRDefault="00663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D7A" w:rsidRDefault="00663D7A">
      <w:r>
        <w:separator/>
      </w:r>
    </w:p>
  </w:footnote>
  <w:footnote w:type="continuationSeparator" w:id="0">
    <w:p w:rsidR="00663D7A" w:rsidRDefault="00663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kwietnia 2023r."/>
    <w:docVar w:name="AktNr" w:val="303/2023/P"/>
    <w:docVar w:name="Sprawa" w:val="wskazania Bursy Szkolnej nr 1 w Poznaniu jako siedziby komisji rekrutacyjnej przeprowadzającej postępowanie rekrutacyjne do nowo utworzonej Bursy Szkolnej nr 3 w Poznaniu."/>
  </w:docVars>
  <w:rsids>
    <w:rsidRoot w:val="00663D7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63D7A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16CA1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A9D2AD-CF52-43C1-AA5D-F388D67E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189</Words>
  <Characters>1029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2023-05-02T07:13:00Z</dcterms:created>
  <dcterms:modified xsi:type="dcterms:W3CDTF">2023-05-02T07:13:00Z</dcterms:modified>
</cp:coreProperties>
</file>