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00DD">
          <w:t>339/2023/P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00DD">
        <w:rPr>
          <w:b/>
          <w:sz w:val="28"/>
        </w:rPr>
        <w:fldChar w:fldCharType="separate"/>
      </w:r>
      <w:r w:rsidR="000100DD">
        <w:rPr>
          <w:b/>
          <w:sz w:val="28"/>
        </w:rPr>
        <w:t>16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00DD">
              <w:rPr>
                <w:b/>
                <w:sz w:val="24"/>
                <w:szCs w:val="24"/>
              </w:rPr>
              <w:fldChar w:fldCharType="separate"/>
            </w:r>
            <w:r w:rsidR="000100DD">
              <w:rPr>
                <w:b/>
                <w:sz w:val="24"/>
                <w:szCs w:val="24"/>
              </w:rPr>
              <w:t>powołania komisji konkursowej do wyłonienia kandydata na stanowisko dyrektora publicznego zespołu szkolno-przedszkolnego.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00DD" w:rsidP="000100D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100DD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0100DD">
        <w:rPr>
          <w:color w:val="000000"/>
          <w:sz w:val="24"/>
          <w:szCs w:val="24"/>
        </w:rPr>
        <w:t>t.j</w:t>
      </w:r>
      <w:proofErr w:type="spellEnd"/>
      <w:r w:rsidRPr="000100DD">
        <w:rPr>
          <w:color w:val="000000"/>
          <w:sz w:val="24"/>
          <w:szCs w:val="24"/>
        </w:rPr>
        <w:t>. Dz. U. z 2023 r. poz. 40 ze zm.) oraz art. 63 ust. 14 ustawy z dnia 14 grudnia 2016 r. Prawo oświatowe (</w:t>
      </w:r>
      <w:proofErr w:type="spellStart"/>
      <w:r w:rsidRPr="000100DD">
        <w:rPr>
          <w:color w:val="000000"/>
          <w:sz w:val="24"/>
          <w:szCs w:val="24"/>
        </w:rPr>
        <w:t>t.j</w:t>
      </w:r>
      <w:proofErr w:type="spellEnd"/>
      <w:r w:rsidRPr="000100DD">
        <w:rPr>
          <w:color w:val="000000"/>
          <w:sz w:val="24"/>
          <w:szCs w:val="24"/>
        </w:rPr>
        <w:t>. Dz. U. z 2021 r. poz. 1082 ze zm.) zarządza się, co następuje:</w:t>
      </w:r>
    </w:p>
    <w:p w:rsidR="000100DD" w:rsidRDefault="000100DD" w:rsidP="000100DD">
      <w:pPr>
        <w:spacing w:line="360" w:lineRule="auto"/>
        <w:jc w:val="both"/>
        <w:rPr>
          <w:sz w:val="24"/>
        </w:rPr>
      </w:pPr>
    </w:p>
    <w:p w:rsidR="000100DD" w:rsidRDefault="000100DD" w:rsidP="000100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00DD" w:rsidRDefault="000100DD" w:rsidP="000100DD">
      <w:pPr>
        <w:keepNext/>
        <w:spacing w:line="360" w:lineRule="auto"/>
        <w:rPr>
          <w:color w:val="000000"/>
          <w:sz w:val="24"/>
        </w:rPr>
      </w:pPr>
    </w:p>
    <w:p w:rsidR="000100DD" w:rsidRDefault="000100DD" w:rsidP="000100D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00DD">
        <w:rPr>
          <w:color w:val="000000"/>
          <w:sz w:val="24"/>
          <w:szCs w:val="24"/>
        </w:rPr>
        <w:t>Powołuje się komisję konkursową do wyłonienia kandydata na stanowisko dyrektora publicznego Zespołu Szkolno-Przedszkolnego nr 17 w Poznaniu, ul. Traugutta 42, według treści załącznika do zarządzenia.</w:t>
      </w:r>
    </w:p>
    <w:p w:rsidR="000100DD" w:rsidRDefault="000100DD" w:rsidP="000100DD">
      <w:pPr>
        <w:spacing w:line="360" w:lineRule="auto"/>
        <w:jc w:val="both"/>
        <w:rPr>
          <w:color w:val="000000"/>
          <w:sz w:val="24"/>
        </w:rPr>
      </w:pPr>
    </w:p>
    <w:p w:rsidR="000100DD" w:rsidRDefault="000100DD" w:rsidP="000100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00DD" w:rsidRDefault="000100DD" w:rsidP="000100DD">
      <w:pPr>
        <w:keepNext/>
        <w:spacing w:line="360" w:lineRule="auto"/>
        <w:rPr>
          <w:color w:val="000000"/>
          <w:sz w:val="24"/>
        </w:rPr>
      </w:pPr>
    </w:p>
    <w:p w:rsidR="000100DD" w:rsidRPr="000100DD" w:rsidRDefault="000100DD" w:rsidP="000100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00DD">
        <w:rPr>
          <w:color w:val="000000"/>
          <w:sz w:val="24"/>
          <w:szCs w:val="24"/>
        </w:rPr>
        <w:t>1. Na podstawie art. 29 rozporządzenia Parlamentu Europejskiego i Rady (UE) 2016/679 z</w:t>
      </w:r>
      <w:r w:rsidR="00ED681E">
        <w:rPr>
          <w:color w:val="000000"/>
          <w:sz w:val="24"/>
          <w:szCs w:val="24"/>
        </w:rPr>
        <w:t> </w:t>
      </w:r>
      <w:r w:rsidRPr="000100DD">
        <w:rPr>
          <w:color w:val="000000"/>
          <w:sz w:val="24"/>
          <w:szCs w:val="24"/>
        </w:rPr>
        <w:t>dnia 27 kwietnia 2016 r. w sprawie ochrony osób fizycznych w związku z</w:t>
      </w:r>
      <w:r w:rsidR="00ED681E">
        <w:rPr>
          <w:color w:val="000000"/>
          <w:sz w:val="24"/>
          <w:szCs w:val="24"/>
        </w:rPr>
        <w:t> </w:t>
      </w:r>
      <w:r w:rsidRPr="000100DD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konkursowej do przetwarzania danych osobowych w</w:t>
      </w:r>
      <w:r w:rsidR="00ED681E">
        <w:rPr>
          <w:color w:val="000000"/>
          <w:sz w:val="24"/>
          <w:szCs w:val="24"/>
        </w:rPr>
        <w:t> </w:t>
      </w:r>
      <w:r w:rsidRPr="000100DD">
        <w:rPr>
          <w:color w:val="000000"/>
          <w:sz w:val="24"/>
          <w:szCs w:val="24"/>
        </w:rPr>
        <w:t>zakresie niezbędnym do zrealizowania celu przetwarzania, którym jest wyłonienie kandydata na stanowisko dyrektora publicznego zespołu szkolno-przedszkolnego.</w:t>
      </w:r>
    </w:p>
    <w:p w:rsidR="000100DD" w:rsidRPr="000100DD" w:rsidRDefault="000100DD" w:rsidP="000100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100DD">
        <w:rPr>
          <w:color w:val="000000"/>
          <w:sz w:val="24"/>
          <w:szCs w:val="24"/>
        </w:rPr>
        <w:t>2. Jednocześnie, wraz z nadanym upoważnieniem, członkowie komisji konkursowej zobowiązani są do:</w:t>
      </w:r>
    </w:p>
    <w:p w:rsidR="000100DD" w:rsidRPr="000100DD" w:rsidRDefault="000100DD" w:rsidP="000100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00DD">
        <w:rPr>
          <w:color w:val="000000"/>
          <w:sz w:val="24"/>
          <w:szCs w:val="24"/>
        </w:rPr>
        <w:t>1) przetwarzania danych osobowych zgodnie z nadanym upoważnieniem;</w:t>
      </w:r>
    </w:p>
    <w:p w:rsidR="000100DD" w:rsidRPr="000100DD" w:rsidRDefault="000100DD" w:rsidP="000100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00DD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 i wdrożonych do stosowania przez Administratora;</w:t>
      </w:r>
    </w:p>
    <w:p w:rsidR="000100DD" w:rsidRPr="000100DD" w:rsidRDefault="000100DD" w:rsidP="000100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00DD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0100DD" w:rsidRDefault="000100DD" w:rsidP="000100D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00DD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0100DD" w:rsidRDefault="000100DD" w:rsidP="000100DD">
      <w:pPr>
        <w:spacing w:line="360" w:lineRule="auto"/>
        <w:jc w:val="both"/>
        <w:rPr>
          <w:color w:val="000000"/>
          <w:sz w:val="24"/>
        </w:rPr>
      </w:pPr>
    </w:p>
    <w:p w:rsidR="000100DD" w:rsidRDefault="000100DD" w:rsidP="000100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00DD" w:rsidRDefault="000100DD" w:rsidP="000100DD">
      <w:pPr>
        <w:keepNext/>
        <w:spacing w:line="360" w:lineRule="auto"/>
        <w:rPr>
          <w:color w:val="000000"/>
          <w:sz w:val="24"/>
        </w:rPr>
      </w:pPr>
    </w:p>
    <w:p w:rsidR="000100DD" w:rsidRDefault="000100DD" w:rsidP="000100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00D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100DD" w:rsidRDefault="000100DD" w:rsidP="000100DD">
      <w:pPr>
        <w:spacing w:line="360" w:lineRule="auto"/>
        <w:jc w:val="both"/>
        <w:rPr>
          <w:color w:val="000000"/>
          <w:sz w:val="24"/>
        </w:rPr>
      </w:pPr>
    </w:p>
    <w:p w:rsidR="000100DD" w:rsidRDefault="000100DD" w:rsidP="000100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100DD" w:rsidRDefault="000100DD" w:rsidP="000100DD">
      <w:pPr>
        <w:keepNext/>
        <w:spacing w:line="360" w:lineRule="auto"/>
        <w:rPr>
          <w:color w:val="000000"/>
          <w:sz w:val="24"/>
        </w:rPr>
      </w:pPr>
    </w:p>
    <w:p w:rsidR="000100DD" w:rsidRDefault="000100DD" w:rsidP="000100D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100DD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0100DD" w:rsidRDefault="000100DD" w:rsidP="000100DD">
      <w:pPr>
        <w:spacing w:line="360" w:lineRule="auto"/>
        <w:jc w:val="both"/>
        <w:rPr>
          <w:color w:val="000000"/>
          <w:sz w:val="24"/>
        </w:rPr>
      </w:pPr>
    </w:p>
    <w:p w:rsidR="000100DD" w:rsidRDefault="000100DD" w:rsidP="000100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100DD" w:rsidRDefault="000100DD" w:rsidP="000100DD">
      <w:pPr>
        <w:keepNext/>
        <w:spacing w:line="360" w:lineRule="auto"/>
        <w:rPr>
          <w:color w:val="000000"/>
          <w:sz w:val="24"/>
        </w:rPr>
      </w:pPr>
    </w:p>
    <w:p w:rsidR="000100DD" w:rsidRDefault="000100DD" w:rsidP="000100D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100DD">
        <w:rPr>
          <w:color w:val="000000"/>
          <w:sz w:val="24"/>
          <w:szCs w:val="24"/>
        </w:rPr>
        <w:t>Zarządzenie wchodzi w życie z dniem podpisania.</w:t>
      </w:r>
    </w:p>
    <w:p w:rsidR="000100DD" w:rsidRDefault="000100DD" w:rsidP="000100DD">
      <w:pPr>
        <w:spacing w:line="360" w:lineRule="auto"/>
        <w:jc w:val="both"/>
        <w:rPr>
          <w:color w:val="000000"/>
          <w:sz w:val="24"/>
        </w:rPr>
      </w:pPr>
    </w:p>
    <w:p w:rsidR="000100DD" w:rsidRDefault="000100DD" w:rsidP="000100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00DD" w:rsidRDefault="000100DD" w:rsidP="000100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100DD" w:rsidRPr="000100DD" w:rsidRDefault="000100DD" w:rsidP="000100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00DD" w:rsidRPr="000100DD" w:rsidSect="000100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DD" w:rsidRDefault="000100DD">
      <w:r>
        <w:separator/>
      </w:r>
    </w:p>
  </w:endnote>
  <w:endnote w:type="continuationSeparator" w:id="0">
    <w:p w:rsidR="000100DD" w:rsidRDefault="0001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DD" w:rsidRDefault="000100DD">
      <w:r>
        <w:separator/>
      </w:r>
    </w:p>
  </w:footnote>
  <w:footnote w:type="continuationSeparator" w:id="0">
    <w:p w:rsidR="000100DD" w:rsidRDefault="0001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ja 2023r."/>
    <w:docVar w:name="AktNr" w:val="339/2023/P"/>
    <w:docVar w:name="Sprawa" w:val="powołania komisji konkursowej do wyłonienia kandydata na stanowisko dyrektora publicznego zespołu szkolno-przedszkolnego."/>
  </w:docVars>
  <w:rsids>
    <w:rsidRoot w:val="000100DD"/>
    <w:rsid w:val="000100D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681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329</Words>
  <Characters>2032</Characters>
  <Application>Microsoft Office Word</Application>
  <DocSecurity>0</DocSecurity>
  <Lines>61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2023-05-16T10:47:00Z</dcterms:created>
  <dcterms:modified xsi:type="dcterms:W3CDTF">2023-05-16T10:47:00Z</dcterms:modified>
</cp:coreProperties>
</file>