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0D23">
              <w:rPr>
                <w:b/>
              </w:rPr>
              <w:fldChar w:fldCharType="separate"/>
            </w:r>
            <w:r w:rsidR="00D80D23">
              <w:rPr>
                <w:b/>
              </w:rPr>
              <w:t>zarządzenie w sprawie powołania Komisji ws.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0D23" w:rsidRDefault="00FA63B5" w:rsidP="00D80D23">
      <w:pPr>
        <w:spacing w:line="360" w:lineRule="auto"/>
        <w:jc w:val="both"/>
      </w:pPr>
      <w:bookmarkStart w:id="2" w:name="z1"/>
      <w:bookmarkEnd w:id="2"/>
    </w:p>
    <w:p w:rsidR="00D80D23" w:rsidRPr="00D80D23" w:rsidRDefault="00D80D23" w:rsidP="00D80D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0D23">
        <w:rPr>
          <w:color w:val="000000"/>
        </w:rPr>
        <w:t xml:space="preserve">Wprowadzona zmiana w zarządzeniu spowodowana jest zasadnością zwiększenia liczby przedstawicieli Zarządu Komunalnych Zasobów Lokalowych sp. z o.o. w posiedzeniach Komisji. Spółka jest podmiotem zarządzającym zasobem komunalnym Miasta Poznania, a jej przedstawiciele aktywnie uczestniczą w pracach Komisji. Wiedza i doświadczenie pracowników Spółki będzie istotnym wkładem w pracach Komisji. </w:t>
      </w:r>
    </w:p>
    <w:p w:rsidR="00D80D23" w:rsidRPr="00D80D23" w:rsidRDefault="00D80D23" w:rsidP="00D80D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80D23" w:rsidRDefault="00D80D23" w:rsidP="00D80D23">
      <w:pPr>
        <w:spacing w:line="360" w:lineRule="auto"/>
        <w:jc w:val="both"/>
        <w:rPr>
          <w:color w:val="000000"/>
        </w:rPr>
      </w:pPr>
      <w:r w:rsidRPr="00D80D23">
        <w:rPr>
          <w:color w:val="000000"/>
        </w:rPr>
        <w:t>W świetle powyższego przyjęcie zarządzenia jest zasadne.</w:t>
      </w:r>
    </w:p>
    <w:p w:rsidR="00D80D23" w:rsidRDefault="00D80D23" w:rsidP="00D80D23">
      <w:pPr>
        <w:spacing w:line="360" w:lineRule="auto"/>
        <w:jc w:val="both"/>
      </w:pPr>
    </w:p>
    <w:p w:rsidR="00D80D23" w:rsidRDefault="00D80D23" w:rsidP="00D80D23">
      <w:pPr>
        <w:keepNext/>
        <w:spacing w:line="360" w:lineRule="auto"/>
        <w:jc w:val="center"/>
      </w:pPr>
      <w:r>
        <w:t>ZASTĘPCZYNI DYREKTORKI</w:t>
      </w:r>
    </w:p>
    <w:p w:rsidR="00D80D23" w:rsidRDefault="00D80D23" w:rsidP="00D80D23">
      <w:pPr>
        <w:keepNext/>
        <w:spacing w:line="360" w:lineRule="auto"/>
        <w:jc w:val="center"/>
      </w:pPr>
      <w:r>
        <w:t>BIURA SPRAW LOKALOWYCH</w:t>
      </w:r>
    </w:p>
    <w:p w:rsidR="00D80D23" w:rsidRPr="00D80D23" w:rsidRDefault="00D80D23" w:rsidP="00D80D23">
      <w:pPr>
        <w:keepNext/>
        <w:spacing w:line="360" w:lineRule="auto"/>
        <w:jc w:val="center"/>
      </w:pPr>
      <w:r>
        <w:t>(-) Dobrosława Janas</w:t>
      </w:r>
    </w:p>
    <w:sectPr w:rsidR="00D80D23" w:rsidRPr="00D80D23" w:rsidSect="00D80D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23" w:rsidRDefault="00D80D23">
      <w:r>
        <w:separator/>
      </w:r>
    </w:p>
  </w:endnote>
  <w:endnote w:type="continuationSeparator" w:id="0">
    <w:p w:rsidR="00D80D23" w:rsidRDefault="00D8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23" w:rsidRDefault="00D80D23">
      <w:r>
        <w:separator/>
      </w:r>
    </w:p>
  </w:footnote>
  <w:footnote w:type="continuationSeparator" w:id="0">
    <w:p w:rsidR="00D80D23" w:rsidRDefault="00D80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ws. najmu socjalnego lokali ze wsparciem."/>
  </w:docVars>
  <w:rsids>
    <w:rsidRoot w:val="00D80D23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80D23"/>
    <w:rsid w:val="00ED15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4FB95-AE17-4374-BB22-A827524E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594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2023-05-17T09:20:00Z</dcterms:created>
  <dcterms:modified xsi:type="dcterms:W3CDTF">2023-05-17T09:20:00Z</dcterms:modified>
</cp:coreProperties>
</file>