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70AF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70AF3">
              <w:rPr>
                <w:b/>
              </w:rPr>
              <w:fldChar w:fldCharType="separate"/>
            </w:r>
            <w:r w:rsidR="00470AF3">
              <w:rPr>
                <w:b/>
              </w:rPr>
              <w:t>nadania Regulaminu organizacyjnego Ogrodowi Zoologicznemu w 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70AF3" w:rsidRDefault="00FA63B5" w:rsidP="00470AF3">
      <w:pPr>
        <w:spacing w:line="360" w:lineRule="auto"/>
        <w:jc w:val="both"/>
      </w:pPr>
      <w:bookmarkStart w:id="2" w:name="z1"/>
      <w:bookmarkEnd w:id="2"/>
    </w:p>
    <w:p w:rsidR="00470AF3" w:rsidRPr="00470AF3" w:rsidRDefault="00470AF3" w:rsidP="00470AF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70AF3">
        <w:rPr>
          <w:color w:val="000000"/>
        </w:rPr>
        <w:t xml:space="preserve">Zgodnie z art. 11 ust. 2 ustawy z dnia 27 sierpnia 2009 r. o finansach publicznych jednostka budżetowa działa na podstawie statutu, który określa w szczególności przedmiot jej działalności. </w:t>
      </w:r>
    </w:p>
    <w:p w:rsidR="00470AF3" w:rsidRPr="00470AF3" w:rsidRDefault="00470AF3" w:rsidP="00470AF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70AF3">
        <w:rPr>
          <w:color w:val="000000"/>
        </w:rPr>
        <w:t>W § 7 ust. 5 statutu Ogrodu Zoologicznego w Poznaniu wskazano, że "Dyrektor ustala regulamin organizacyjny Ogrodu poprzez określenie szczegółowej struktury organizacyjnej oraz zakresu działania komórek organizacyjnych, który przyjmuje Prezydent Miasta Poznania w drodze zarządzenia".</w:t>
      </w:r>
    </w:p>
    <w:p w:rsidR="00470AF3" w:rsidRDefault="00470AF3" w:rsidP="00470AF3">
      <w:pPr>
        <w:spacing w:line="360" w:lineRule="auto"/>
        <w:jc w:val="both"/>
        <w:rPr>
          <w:color w:val="000000"/>
        </w:rPr>
      </w:pPr>
      <w:r w:rsidRPr="00470AF3">
        <w:rPr>
          <w:color w:val="000000"/>
        </w:rPr>
        <w:t>Przyjęcie niniejszego zarządzenia jest w pełni uzasadnione i sprzyjać będzie efektywnemu działaniu Ogrodu Zoologicznego w Poznaniu.</w:t>
      </w:r>
    </w:p>
    <w:p w:rsidR="00470AF3" w:rsidRDefault="00470AF3" w:rsidP="00470AF3">
      <w:pPr>
        <w:spacing w:line="360" w:lineRule="auto"/>
        <w:jc w:val="both"/>
      </w:pPr>
    </w:p>
    <w:p w:rsidR="00470AF3" w:rsidRDefault="00470AF3" w:rsidP="00470AF3">
      <w:pPr>
        <w:keepNext/>
        <w:spacing w:line="360" w:lineRule="auto"/>
        <w:jc w:val="center"/>
      </w:pPr>
      <w:r>
        <w:t>ZASTĘPCA DYREKTORA</w:t>
      </w:r>
    </w:p>
    <w:p w:rsidR="00470AF3" w:rsidRPr="00470AF3" w:rsidRDefault="00470AF3" w:rsidP="00470AF3">
      <w:pPr>
        <w:keepNext/>
        <w:spacing w:line="360" w:lineRule="auto"/>
        <w:jc w:val="center"/>
      </w:pPr>
      <w:r>
        <w:t>(-) Łukasz Judek</w:t>
      </w:r>
    </w:p>
    <w:sectPr w:rsidR="00470AF3" w:rsidRPr="00470AF3" w:rsidSect="00470AF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AF3" w:rsidRDefault="00470AF3">
      <w:r>
        <w:separator/>
      </w:r>
    </w:p>
  </w:endnote>
  <w:endnote w:type="continuationSeparator" w:id="0">
    <w:p w:rsidR="00470AF3" w:rsidRDefault="0047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AF3" w:rsidRDefault="00470AF3">
      <w:r>
        <w:separator/>
      </w:r>
    </w:p>
  </w:footnote>
  <w:footnote w:type="continuationSeparator" w:id="0">
    <w:p w:rsidR="00470AF3" w:rsidRDefault="00470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Ogrodowi Zoologicznemu w Poznaniu."/>
  </w:docVars>
  <w:rsids>
    <w:rsidRoot w:val="00470AF3"/>
    <w:rsid w:val="000607A3"/>
    <w:rsid w:val="001B1D53"/>
    <w:rsid w:val="0022095A"/>
    <w:rsid w:val="002946C5"/>
    <w:rsid w:val="002C29F3"/>
    <w:rsid w:val="00356A7E"/>
    <w:rsid w:val="00470A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101</Words>
  <Characters>685</Characters>
  <Application>Microsoft Office Word</Application>
  <DocSecurity>0</DocSecurity>
  <Lines>22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2023-05-31T11:38:00Z</dcterms:created>
  <dcterms:modified xsi:type="dcterms:W3CDTF">2023-05-31T11:38:00Z</dcterms:modified>
</cp:coreProperties>
</file>