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56BA">
              <w:rPr>
                <w:b/>
              </w:rPr>
              <w:fldChar w:fldCharType="separate"/>
            </w:r>
            <w:r w:rsidR="005256BA">
              <w:rPr>
                <w:b/>
              </w:rPr>
              <w:t>odwołania pani Iwony Nowakowskiej ze stanowiska dyrektora Przedszkola nr 103 w Poznaniu, ul. Wierzbięcice 64.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56BA" w:rsidRDefault="00FA63B5" w:rsidP="005256BA">
      <w:pPr>
        <w:spacing w:line="360" w:lineRule="auto"/>
        <w:jc w:val="both"/>
      </w:pPr>
      <w:bookmarkStart w:id="2" w:name="z1"/>
      <w:bookmarkEnd w:id="2"/>
    </w:p>
    <w:p w:rsidR="005256BA" w:rsidRDefault="005256BA" w:rsidP="005256BA">
      <w:pPr>
        <w:spacing w:line="360" w:lineRule="auto"/>
        <w:jc w:val="both"/>
        <w:rPr>
          <w:color w:val="000000"/>
        </w:rPr>
      </w:pPr>
      <w:r w:rsidRPr="005256BA">
        <w:rPr>
          <w:color w:val="000000"/>
        </w:rPr>
        <w:t>Pani Iwona Nowakowska pismem z 23 maja 2023 r. złożyła wniosek o rozwiązanie stosunku pracy z zachowaniem trzymiesięcznego okresu wypowiedzenia. Wyżej wymieniona ma powierzone stanowisko dyrektora Przedszkola nr 103 do dnia 31 sierpnia 2024 r., dlatego zachodzi konieczność odwołania jej z dniem 31 sierpnia 2023 r.</w:t>
      </w:r>
    </w:p>
    <w:p w:rsidR="005256BA" w:rsidRDefault="005256BA" w:rsidP="005256BA">
      <w:pPr>
        <w:spacing w:line="360" w:lineRule="auto"/>
        <w:jc w:val="both"/>
      </w:pPr>
    </w:p>
    <w:p w:rsidR="005256BA" w:rsidRDefault="005256BA" w:rsidP="005256BA">
      <w:pPr>
        <w:keepNext/>
        <w:spacing w:line="360" w:lineRule="auto"/>
        <w:jc w:val="center"/>
      </w:pPr>
      <w:r>
        <w:t>ZASTĘPCA DYREKTORA</w:t>
      </w:r>
    </w:p>
    <w:p w:rsidR="005256BA" w:rsidRPr="005256BA" w:rsidRDefault="005256BA" w:rsidP="005256BA">
      <w:pPr>
        <w:keepNext/>
        <w:spacing w:line="360" w:lineRule="auto"/>
        <w:jc w:val="center"/>
      </w:pPr>
      <w:r>
        <w:t>(-) Wiesław Banaś</w:t>
      </w:r>
    </w:p>
    <w:sectPr w:rsidR="005256BA" w:rsidRPr="005256BA" w:rsidSect="005256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BA" w:rsidRDefault="005256BA">
      <w:r>
        <w:separator/>
      </w:r>
    </w:p>
  </w:endnote>
  <w:endnote w:type="continuationSeparator" w:id="0">
    <w:p w:rsidR="005256BA" w:rsidRDefault="0052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BA" w:rsidRDefault="005256BA">
      <w:r>
        <w:separator/>
      </w:r>
    </w:p>
  </w:footnote>
  <w:footnote w:type="continuationSeparator" w:id="0">
    <w:p w:rsidR="005256BA" w:rsidRDefault="0052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Iwony Nowakowskiej ze stanowiska dyrektora Przedszkola nr 103 w Poznaniu, ul. Wierzbięcice 64."/>
  </w:docVars>
  <w:rsids>
    <w:rsidRoot w:val="005256BA"/>
    <w:rsid w:val="000607A3"/>
    <w:rsid w:val="001B1D53"/>
    <w:rsid w:val="0022095A"/>
    <w:rsid w:val="002946C5"/>
    <w:rsid w:val="002C29F3"/>
    <w:rsid w:val="003F6073"/>
    <w:rsid w:val="005256B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2023-06-09T07:17:00Z</dcterms:created>
  <dcterms:modified xsi:type="dcterms:W3CDTF">2023-06-09T07:17:00Z</dcterms:modified>
</cp:coreProperties>
</file>