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6FF6">
              <w:rPr>
                <w:b/>
              </w:rPr>
              <w:fldChar w:fldCharType="separate"/>
            </w:r>
            <w:r w:rsidR="00296FF6">
              <w:rPr>
                <w:b/>
              </w:rPr>
              <w:t>zniesienia współwłasności nieruchomości położonej w Poznaniu przy ul. Staszowskiej.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6FF6" w:rsidRDefault="00FA63B5" w:rsidP="00296FF6">
      <w:pPr>
        <w:spacing w:line="360" w:lineRule="auto"/>
        <w:jc w:val="both"/>
      </w:pPr>
      <w:bookmarkStart w:id="2" w:name="z1"/>
      <w:bookmarkEnd w:id="2"/>
    </w:p>
    <w:p w:rsidR="00296FF6" w:rsidRPr="00296FF6" w:rsidRDefault="00296FF6" w:rsidP="00296F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96FF6">
        <w:rPr>
          <w:color w:val="000000"/>
        </w:rPr>
        <w:t>Nieruchomość opisana w § 1 zarządzenia oraz w załączniku do zarządzenia stanowi współwłasność Miasta Poznania i osób fizycznych.</w:t>
      </w:r>
    </w:p>
    <w:p w:rsidR="00296FF6" w:rsidRPr="00296FF6" w:rsidRDefault="00296FF6" w:rsidP="00296F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6FF6">
        <w:rPr>
          <w:color w:val="000000"/>
        </w:rPr>
        <w:t xml:space="preserve">Położona jest na terenie, na którym nie obowiązuje miejscowy plan zagospodarowania przestrzennego. </w:t>
      </w:r>
    </w:p>
    <w:p w:rsidR="00296FF6" w:rsidRPr="00296FF6" w:rsidRDefault="00296FF6" w:rsidP="00296F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6FF6">
        <w:rPr>
          <w:color w:val="000000"/>
        </w:rPr>
        <w:t xml:space="preserve">Zgodnie ze </w:t>
      </w:r>
      <w:r w:rsidRPr="00296FF6">
        <w:rPr>
          <w:i/>
          <w:iCs/>
          <w:color w:val="000000"/>
        </w:rPr>
        <w:t>Studium uwarunkowań i kierunków zagospodarowania przestrzennego miasta Poznania</w:t>
      </w:r>
      <w:r w:rsidRPr="00296FF6">
        <w:rPr>
          <w:color w:val="000000"/>
        </w:rPr>
        <w:t xml:space="preserve">, zatwierdzonym uchwałą Nr LXXII/1137/VI/2014 Rady Miasta Poznania z dnia 23 września 2014 r., przedmiotowa nieruchomość znajduje się na obszarze oznaczonym symbolem </w:t>
      </w:r>
      <w:r w:rsidRPr="00296FF6">
        <w:rPr>
          <w:b/>
          <w:bCs/>
          <w:color w:val="000000"/>
        </w:rPr>
        <w:t xml:space="preserve">MN/U – </w:t>
      </w:r>
      <w:r w:rsidRPr="00296FF6">
        <w:rPr>
          <w:b/>
          <w:bCs/>
          <w:i/>
          <w:iCs/>
          <w:color w:val="000000"/>
        </w:rPr>
        <w:t xml:space="preserve"> tereny zabudowy mieszkaniowej jednorodzinnej lub zabudowy usługowej niskiej</w:t>
      </w:r>
      <w:r w:rsidRPr="00296FF6">
        <w:rPr>
          <w:color w:val="000000"/>
        </w:rPr>
        <w:t>.</w:t>
      </w:r>
      <w:r w:rsidRPr="00296FF6">
        <w:rPr>
          <w:b/>
          <w:bCs/>
          <w:i/>
          <w:iCs/>
          <w:color w:val="000000"/>
        </w:rPr>
        <w:t xml:space="preserve"> </w:t>
      </w:r>
      <w:r w:rsidRPr="00296FF6">
        <w:rPr>
          <w:color w:val="000000"/>
        </w:rPr>
        <w:t>Jako wiodący kierunek przeznaczenia ustalono zabudowę mieszkaniową jednorodzinną (w formie wolnostojącej, bliźniaczej, szeregowej) lub zabudowę usługową, a</w:t>
      </w:r>
      <w:r w:rsidR="006B6E5F">
        <w:rPr>
          <w:color w:val="000000"/>
        </w:rPr>
        <w:t> </w:t>
      </w:r>
      <w:r w:rsidRPr="00296FF6">
        <w:rPr>
          <w:color w:val="000000"/>
        </w:rPr>
        <w:t>jako uzupełniający kierunek przeznaczenia – zieleń (np. parki, skwery), tereny sportu i</w:t>
      </w:r>
      <w:r w:rsidR="006B6E5F">
        <w:rPr>
          <w:color w:val="000000"/>
        </w:rPr>
        <w:t> </w:t>
      </w:r>
      <w:r w:rsidRPr="00296FF6">
        <w:rPr>
          <w:color w:val="000000"/>
        </w:rPr>
        <w:t>rekreacji, tereny komunikacji i infrastruktury technicznej.</w:t>
      </w:r>
    </w:p>
    <w:p w:rsidR="00296FF6" w:rsidRPr="00296FF6" w:rsidRDefault="00296FF6" w:rsidP="00296F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6FF6">
        <w:rPr>
          <w:color w:val="000000"/>
        </w:rPr>
        <w:t>Powyższe potwierdził Wydział Urbanistyki i Architektury w piśmie nr UA-IV.6724.351.2021 z dnia 3 marca 2021 r.</w:t>
      </w:r>
    </w:p>
    <w:p w:rsidR="00296FF6" w:rsidRPr="00296FF6" w:rsidRDefault="00296FF6" w:rsidP="00296FF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96FF6">
        <w:rPr>
          <w:color w:val="000000"/>
        </w:rPr>
        <w:t>Zgodnie z zapisem działu II KW PO2P/00289725/8 nieruchomość stanowi współwłasność:</w:t>
      </w:r>
    </w:p>
    <w:p w:rsidR="00296FF6" w:rsidRPr="00296FF6" w:rsidRDefault="00296FF6" w:rsidP="00296FF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96FF6">
        <w:rPr>
          <w:color w:val="000000"/>
        </w:rPr>
        <w:t xml:space="preserve">1) Miasta Poznania w udziale 6/8 części, </w:t>
      </w:r>
    </w:p>
    <w:p w:rsidR="00296FF6" w:rsidRPr="00296FF6" w:rsidRDefault="00296FF6" w:rsidP="00296FF6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96FF6">
        <w:rPr>
          <w:color w:val="000000"/>
        </w:rPr>
        <w:t xml:space="preserve">2) osób fizycznych w udziale 2/8 części, </w:t>
      </w:r>
    </w:p>
    <w:p w:rsidR="00296FF6" w:rsidRPr="00296FF6" w:rsidRDefault="00296FF6" w:rsidP="00296F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96FF6">
        <w:rPr>
          <w:color w:val="000000"/>
        </w:rPr>
        <w:t>Dnia 20 kwietnia 2022 r. współwłaściciele nieruchomości wystąpili z wnioskiem o zniesienie współwłasności poprzez fizyczny podział nieruchomości w sposób odpowiadający wielkości udziałów we współwłasności.</w:t>
      </w:r>
    </w:p>
    <w:p w:rsidR="00296FF6" w:rsidRPr="00296FF6" w:rsidRDefault="00296FF6" w:rsidP="00296F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96FF6">
        <w:rPr>
          <w:color w:val="000000"/>
        </w:rPr>
        <w:t>Decyzją nr ZG-AGP.5040.312.2022 z dnia 2 grudnia 2022 r. Dyrektor Zarządu Geodezji i</w:t>
      </w:r>
      <w:r w:rsidR="006B6E5F">
        <w:rPr>
          <w:color w:val="000000"/>
        </w:rPr>
        <w:t> </w:t>
      </w:r>
      <w:r w:rsidRPr="00296FF6">
        <w:rPr>
          <w:color w:val="000000"/>
        </w:rPr>
        <w:t>Katastru Miejskiego GEOPOZ zatwierdził podział działki 1/42 na działki 1/47 i 1/48.</w:t>
      </w:r>
    </w:p>
    <w:p w:rsidR="00296FF6" w:rsidRPr="00296FF6" w:rsidRDefault="00296FF6" w:rsidP="00296F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6FF6">
        <w:rPr>
          <w:color w:val="000000"/>
        </w:rPr>
        <w:lastRenderedPageBreak/>
        <w:t>Zniesienie współwłasności nieruchomości położonej w Poznaniu przy</w:t>
      </w:r>
      <w:r w:rsidRPr="00296FF6">
        <w:rPr>
          <w:b/>
          <w:bCs/>
          <w:color w:val="000000"/>
        </w:rPr>
        <w:t xml:space="preserve"> ul. Staszowskiej</w:t>
      </w:r>
      <w:r w:rsidRPr="00296FF6">
        <w:rPr>
          <w:color w:val="000000"/>
        </w:rPr>
        <w:t xml:space="preserve"> nastąpi w ten sposób, że:</w:t>
      </w:r>
    </w:p>
    <w:p w:rsidR="00296FF6" w:rsidRPr="00296FF6" w:rsidRDefault="00296FF6" w:rsidP="00296F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6FF6">
        <w:rPr>
          <w:color w:val="000000"/>
        </w:rPr>
        <w:t xml:space="preserve">1) nieruchomość stanowiąca działkę </w:t>
      </w:r>
      <w:r w:rsidRPr="00296FF6">
        <w:rPr>
          <w:b/>
          <w:bCs/>
          <w:color w:val="000000"/>
        </w:rPr>
        <w:t>1/48</w:t>
      </w:r>
      <w:r w:rsidRPr="00296FF6">
        <w:rPr>
          <w:color w:val="000000"/>
        </w:rPr>
        <w:t xml:space="preserve"> o powierzchni 2130 m</w:t>
      </w:r>
      <w:r w:rsidRPr="00296FF6">
        <w:rPr>
          <w:color w:val="000000"/>
          <w:szCs w:val="28"/>
        </w:rPr>
        <w:t>²</w:t>
      </w:r>
      <w:r w:rsidRPr="00296FF6">
        <w:rPr>
          <w:color w:val="000000"/>
        </w:rPr>
        <w:t xml:space="preserve"> stanie się wyłączną własnością Miasta Poznania;</w:t>
      </w:r>
    </w:p>
    <w:p w:rsidR="00296FF6" w:rsidRPr="00296FF6" w:rsidRDefault="00296FF6" w:rsidP="00296F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96FF6">
        <w:rPr>
          <w:color w:val="000000"/>
        </w:rPr>
        <w:t xml:space="preserve">2) nieruchomość stanowiąca działkę </w:t>
      </w:r>
      <w:r w:rsidRPr="00296FF6">
        <w:rPr>
          <w:b/>
          <w:bCs/>
          <w:color w:val="000000"/>
        </w:rPr>
        <w:t>1/47</w:t>
      </w:r>
      <w:r w:rsidRPr="00296FF6">
        <w:rPr>
          <w:color w:val="000000"/>
        </w:rPr>
        <w:t xml:space="preserve"> o powierzchni 710 m</w:t>
      </w:r>
      <w:r w:rsidRPr="00296FF6">
        <w:rPr>
          <w:color w:val="000000"/>
          <w:szCs w:val="28"/>
        </w:rPr>
        <w:t>²</w:t>
      </w:r>
      <w:r w:rsidRPr="00296FF6">
        <w:rPr>
          <w:color w:val="000000"/>
        </w:rPr>
        <w:t xml:space="preserve"> stanie się wyłączną własnością osób fizycznych, bez obowiązku spłat i dopłat na rzecz Miasta Poznania.</w:t>
      </w:r>
    </w:p>
    <w:p w:rsidR="00296FF6" w:rsidRPr="00296FF6" w:rsidRDefault="00296FF6" w:rsidP="00296FF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96FF6">
        <w:rPr>
          <w:color w:val="000000"/>
        </w:rPr>
        <w:t>Zgodnie z art. 35 ust. 1 ustawy o gospodarce nieruchomościami prezydent miasta sporządza i</w:t>
      </w:r>
      <w:r w:rsidR="006B6E5F">
        <w:rPr>
          <w:color w:val="000000"/>
        </w:rPr>
        <w:t> </w:t>
      </w:r>
      <w:r w:rsidRPr="00296FF6">
        <w:rPr>
          <w:color w:val="000000"/>
        </w:rPr>
        <w:t>podaje do publicznej wiadomości wykaz nieruchomości przeznaczonych do zbycia.</w:t>
      </w:r>
    </w:p>
    <w:p w:rsidR="00296FF6" w:rsidRPr="00296FF6" w:rsidRDefault="00296FF6" w:rsidP="00296FF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96FF6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6B6E5F">
        <w:rPr>
          <w:color w:val="000000"/>
        </w:rPr>
        <w:t> </w:t>
      </w:r>
      <w:r w:rsidRPr="00296FF6">
        <w:rPr>
          <w:color w:val="000000"/>
        </w:rPr>
        <w:t>zamieszczeniu tego wykazu podaje się do publicznej wiadomości poprzez ogłoszenie w</w:t>
      </w:r>
      <w:r w:rsidR="006B6E5F">
        <w:rPr>
          <w:color w:val="000000"/>
        </w:rPr>
        <w:t> </w:t>
      </w:r>
      <w:r w:rsidRPr="00296FF6">
        <w:rPr>
          <w:color w:val="000000"/>
        </w:rPr>
        <w:t>prasie lokalnej o zasięgu obejmującym co najmniej powiat, na terenie którego położona jest nieruchomość.</w:t>
      </w:r>
    </w:p>
    <w:p w:rsidR="00296FF6" w:rsidRDefault="00296FF6" w:rsidP="00296FF6">
      <w:pPr>
        <w:spacing w:line="360" w:lineRule="auto"/>
        <w:jc w:val="both"/>
        <w:rPr>
          <w:color w:val="000000"/>
        </w:rPr>
      </w:pPr>
      <w:r w:rsidRPr="00296FF6">
        <w:rPr>
          <w:color w:val="000000"/>
        </w:rPr>
        <w:t>Z uwagi na powyższe podjęcie zarządzenia jest słuszne i uzasadnione.</w:t>
      </w:r>
    </w:p>
    <w:p w:rsidR="00296FF6" w:rsidRDefault="00296FF6" w:rsidP="00296FF6">
      <w:pPr>
        <w:spacing w:line="360" w:lineRule="auto"/>
        <w:jc w:val="both"/>
      </w:pPr>
    </w:p>
    <w:p w:rsidR="00296FF6" w:rsidRDefault="00296FF6" w:rsidP="00296FF6">
      <w:pPr>
        <w:keepNext/>
        <w:spacing w:line="360" w:lineRule="auto"/>
        <w:jc w:val="center"/>
      </w:pPr>
      <w:r>
        <w:t>DYREKTOR WYDZIAŁU</w:t>
      </w:r>
    </w:p>
    <w:p w:rsidR="00296FF6" w:rsidRPr="00296FF6" w:rsidRDefault="00296FF6" w:rsidP="00296FF6">
      <w:pPr>
        <w:keepNext/>
        <w:spacing w:line="360" w:lineRule="auto"/>
        <w:jc w:val="center"/>
      </w:pPr>
      <w:r>
        <w:t>(-) Magda Albińska</w:t>
      </w:r>
    </w:p>
    <w:sectPr w:rsidR="00296FF6" w:rsidRPr="00296FF6" w:rsidSect="00296F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FF6" w:rsidRDefault="00296FF6">
      <w:r>
        <w:separator/>
      </w:r>
    </w:p>
  </w:endnote>
  <w:endnote w:type="continuationSeparator" w:id="0">
    <w:p w:rsidR="00296FF6" w:rsidRDefault="0029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FF6" w:rsidRDefault="00296FF6">
      <w:r>
        <w:separator/>
      </w:r>
    </w:p>
  </w:footnote>
  <w:footnote w:type="continuationSeparator" w:id="0">
    <w:p w:rsidR="00296FF6" w:rsidRDefault="00296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niesienia współwłasności nieruchomości położonej w Poznaniu przy ul. Staszowskiej."/>
  </w:docVars>
  <w:rsids>
    <w:rsidRoot w:val="00296FF6"/>
    <w:rsid w:val="000607A3"/>
    <w:rsid w:val="001B1D53"/>
    <w:rsid w:val="0022095A"/>
    <w:rsid w:val="002946C5"/>
    <w:rsid w:val="00296FF6"/>
    <w:rsid w:val="002C29F3"/>
    <w:rsid w:val="006B6E5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9D722-9339-4EB5-93FE-97B8FD59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355</Words>
  <Characters>2382</Characters>
  <Application>Microsoft Office Word</Application>
  <DocSecurity>0</DocSecurity>
  <Lines>50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2023-06-13T07:18:00Z</dcterms:created>
  <dcterms:modified xsi:type="dcterms:W3CDTF">2023-06-13T07:18:00Z</dcterms:modified>
</cp:coreProperties>
</file>