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B4CDA">
              <w:rPr>
                <w:b/>
              </w:rPr>
              <w:fldChar w:fldCharType="separate"/>
            </w:r>
            <w:r w:rsidR="008B4CDA">
              <w:rPr>
                <w:b/>
              </w:rPr>
              <w:t>zatwierdzenia rocznego sprawozdania finansowego za 2022 rok Poznańskiego Chóru Chłopięcego.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B4CDA" w:rsidRDefault="00FA63B5" w:rsidP="008B4CDA">
      <w:pPr>
        <w:spacing w:line="360" w:lineRule="auto"/>
        <w:jc w:val="both"/>
      </w:pPr>
      <w:bookmarkStart w:id="2" w:name="z1"/>
      <w:bookmarkEnd w:id="2"/>
    </w:p>
    <w:p w:rsidR="008B4CDA" w:rsidRDefault="008B4CDA" w:rsidP="008B4CDA">
      <w:pPr>
        <w:spacing w:line="360" w:lineRule="auto"/>
        <w:jc w:val="both"/>
        <w:rPr>
          <w:color w:val="000000"/>
        </w:rPr>
      </w:pPr>
      <w:r w:rsidRPr="008B4CDA">
        <w:rPr>
          <w:color w:val="000000"/>
        </w:rPr>
        <w:t>Stosownie do wymogów określonych przepisami art. 53 ust. 1 ustawy z dnia 29 września 1994 r. o rachunkowości (t.j. Dz. U. z 2023 r. poz. 120 z późniejszymi zmianami) oraz zapisów statutu miejskiej instytucji kultury roczne sprawozdanie finansowe instytucji podlega zatwierdzeniu przez organ zatwierdzający nie później niż w terminie 6 miesięcy od dnia bilansowego.</w:t>
      </w:r>
    </w:p>
    <w:p w:rsidR="008B4CDA" w:rsidRDefault="008B4CDA" w:rsidP="008B4CDA">
      <w:pPr>
        <w:spacing w:line="360" w:lineRule="auto"/>
        <w:jc w:val="both"/>
      </w:pPr>
    </w:p>
    <w:p w:rsidR="008B4CDA" w:rsidRDefault="008B4CDA" w:rsidP="008B4CDA">
      <w:pPr>
        <w:keepNext/>
        <w:spacing w:line="360" w:lineRule="auto"/>
        <w:jc w:val="center"/>
      </w:pPr>
      <w:r>
        <w:t>DYREKTOR WYDZIAŁU</w:t>
      </w:r>
    </w:p>
    <w:p w:rsidR="008B4CDA" w:rsidRPr="008B4CDA" w:rsidRDefault="008B4CDA" w:rsidP="008B4CDA">
      <w:pPr>
        <w:keepNext/>
        <w:spacing w:line="360" w:lineRule="auto"/>
        <w:jc w:val="center"/>
      </w:pPr>
      <w:r>
        <w:t>(-) Justyna Makowska</w:t>
      </w:r>
    </w:p>
    <w:sectPr w:rsidR="008B4CDA" w:rsidRPr="008B4CDA" w:rsidSect="008B4CD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CDA" w:rsidRDefault="008B4CDA">
      <w:r>
        <w:separator/>
      </w:r>
    </w:p>
  </w:endnote>
  <w:endnote w:type="continuationSeparator" w:id="0">
    <w:p w:rsidR="008B4CDA" w:rsidRDefault="008B4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CDA" w:rsidRDefault="008B4CDA">
      <w:r>
        <w:separator/>
      </w:r>
    </w:p>
  </w:footnote>
  <w:footnote w:type="continuationSeparator" w:id="0">
    <w:p w:rsidR="008B4CDA" w:rsidRDefault="008B4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2 rok Poznańskiego Chóru Chłopięcego."/>
  </w:docVars>
  <w:rsids>
    <w:rsidRoot w:val="008B4CDA"/>
    <w:rsid w:val="000607A3"/>
    <w:rsid w:val="001B1D53"/>
    <w:rsid w:val="0022095A"/>
    <w:rsid w:val="002946C5"/>
    <w:rsid w:val="002C29F3"/>
    <w:rsid w:val="00796326"/>
    <w:rsid w:val="008B4CDA"/>
    <w:rsid w:val="00A87E1B"/>
    <w:rsid w:val="00AA04BE"/>
    <w:rsid w:val="00BB1A14"/>
    <w:rsid w:val="00CA629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08A9F-F216-4B42-9588-E138D358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78</Words>
  <Characters>492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2023-06-27T09:37:00Z</dcterms:created>
  <dcterms:modified xsi:type="dcterms:W3CDTF">2023-06-27T09:37:00Z</dcterms:modified>
</cp:coreProperties>
</file>