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D4D7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4D77">
              <w:rPr>
                <w:b/>
              </w:rPr>
              <w:fldChar w:fldCharType="separate"/>
            </w:r>
            <w:r w:rsidR="005D4D77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4D77" w:rsidRDefault="00FA63B5" w:rsidP="005D4D77">
      <w:pPr>
        <w:spacing w:line="360" w:lineRule="auto"/>
        <w:jc w:val="both"/>
      </w:pPr>
      <w:bookmarkStart w:id="2" w:name="z1"/>
      <w:bookmarkEnd w:id="2"/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r. działa 9 tego typu ośrodków wsparcia.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Zmieniono plan dotacji celowych na 2023 r. na podstawie dwóch decyzji Wojewody Wielkopolskiego: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1. na podstawie decyzji Wojewody Wielkopolskiego nr FB-I.3111.228.2023.2 z 27 czerwca 2023 r. zmieniony został plan dotacji celowych na rok 2023 w dziale 852, rozdz. 85203 §</w:t>
      </w:r>
      <w:r w:rsidR="00A71928">
        <w:rPr>
          <w:color w:val="000000"/>
        </w:rPr>
        <w:t> </w:t>
      </w:r>
      <w:r w:rsidRPr="005D4D77">
        <w:rPr>
          <w:color w:val="000000"/>
        </w:rPr>
        <w:t>2110 poprzez zmniejszenie środków dla: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„Fountain House”, ul. Rawicka 51, 60-113 Poznań  –</w:t>
      </w:r>
      <w:r w:rsidR="00A71928">
        <w:rPr>
          <w:color w:val="000000"/>
        </w:rPr>
        <w:t> </w:t>
      </w:r>
      <w:r w:rsidRPr="005D4D77">
        <w:rPr>
          <w:color w:val="000000"/>
        </w:rPr>
        <w:t>o 3395 zł (słownie: trzy tysiące trzysta dziewięćdziesiąt pięć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lastRenderedPageBreak/>
        <w:t>- Środowiskowego Domu Samopomocy „Zielone Centrum”, ul. Garbary 47, 61-869 Poznań –</w:t>
      </w:r>
      <w:r w:rsidR="00A71928">
        <w:rPr>
          <w:color w:val="000000"/>
        </w:rPr>
        <w:t> </w:t>
      </w:r>
      <w:r w:rsidRPr="005D4D77">
        <w:rPr>
          <w:color w:val="000000"/>
        </w:rPr>
        <w:t>o 3880 zł (słownie: trzy tysiące osiemset osiemdziesiąt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„Śmiałek”, ul. Błękitna 1/7, 60-656 Poznań – o 36 375 zł (słownie: trzydzieści sześć tysięcy trzysta siedemdziesiąt pięć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„Kamyk” ul. Zakątek 8, 60-801 Poznań – o 21 340 zł (słownie: dwadzieścia jeden tysięcy trzysta czterdzieści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w celu dostosowania poziomu środków do zakresu realizowanych zadań w ramach dotacji podstawowej na uczestnika środowiskowego domu samopomocy przyznanej zgodnie z art. 51c ust. 3 pkt 1 ustawy z dnia 12 marca 2004 r. o pomocy społecznej (Dz. U. z 2023 r. poz. 901 z późn. zm.).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2. na podstawie decyzji Wojewody Wielkopolskiego nr FB-I.3111.223.2023.6 z 28 czerwca 2023 r. zmieniony został plan dotacji celowych na rok 2023 w dziale 852, rozdz. 85203 §</w:t>
      </w:r>
      <w:r w:rsidR="00A71928">
        <w:rPr>
          <w:color w:val="000000"/>
        </w:rPr>
        <w:t> </w:t>
      </w:r>
      <w:r w:rsidRPr="005D4D77">
        <w:rPr>
          <w:color w:val="000000"/>
        </w:rPr>
        <w:t>2110 poprzez zwiększenie środków dla: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„Fountain House”, ul. Rawicka 51, 60-113 Poznań –</w:t>
      </w:r>
      <w:r w:rsidR="00A71928">
        <w:rPr>
          <w:color w:val="000000"/>
        </w:rPr>
        <w:t> </w:t>
      </w:r>
      <w:r w:rsidRPr="005D4D77">
        <w:rPr>
          <w:color w:val="000000"/>
        </w:rPr>
        <w:t>o 93 120,00 zł (słownie: dziewięćdziesiąt trzy tysiące sto dwadzieścia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„Ognik”, ul. Marcelińska 58, 60-354 Poznań – o 85 670,40 zł (słownie: osiemdziesiąt pięć tysięcy sześćset siedemdziesiąt złotych 40/100);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„Zielone Centrum”, ul. Garbary 47, 61-869 Poznań –</w:t>
      </w:r>
      <w:r w:rsidR="00A71928">
        <w:rPr>
          <w:color w:val="000000"/>
        </w:rPr>
        <w:t> </w:t>
      </w:r>
      <w:r w:rsidRPr="005D4D77">
        <w:rPr>
          <w:color w:val="000000"/>
        </w:rPr>
        <w:t>o 122 918,40 zł (słownie: sto dwadzieścia dwa tysiące dziewięćset osiemnaście złotych 40/100);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„Pogodni”, ul. Pogodna 49/1, 60-131 Poznań – o 46 560,00 zł (słownie: czterdzieści sześć tysięcy pięćset sześćdziesiąt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„Iskra”, ul. Pamiątkowa 28, 61-505 Poznań – o 83 808,00 zł (słownie: osiemdziesiąt trzy tysiące osiemset osiem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„Sokoły”, ul. Promienista 131, 60-142 Poznań – o 65 184,00 zł (słownie: sześćdziesiąt pięć tysięcy sto osiemdziesiąt cztery złote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„Na piętrze”, ul. Józefa Garczyńskiego 13, 61-527 Poznań – o 46 560,00 zł (słownie: czterdzieści sześć tysięcy pięćset sześćdziesiąt złotych 00/100);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„Śmiałek”, ul. Błękitna 1/7, 60-656 Poznań – o 63 321,60 zł (słownie: sześćdziesiąt trzy tysiące trzysta dwadzieścia jeden złotych 60/100);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- Środowiskowego Domu Samopomocy „Kamyk”, ul. Zakątek 8, 60-801 Poznań – o 37 248,00 zł (słownie: trzydzieści siedem tysięcy dwieście czterdzieści osiem złotych 00/100).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lastRenderedPageBreak/>
        <w:t xml:space="preserve">Powyższe zwiększenie dotacji celowych pochodzące z rezerwy celowej na realizację zadań bieżących z zakresu administracji rządowej (cz. 83, poz. 25) przeznaczone jest na zwiększenie w II półroczu 2023 r. planu dotacji podstawowej dla uczestnika środowiskowego domu samopomocy zgodnie art. 51c ust. 3 pkt 1 ustawy z dnia 12 marca 2004 r. o pomocy społecznej (Dz. U. z 2023 r. poz. 901 z późn. zm.).  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 xml:space="preserve">Środki przeznaczone są na podwyższenie średniej miesięcznej wojewódzkiej kwoty dotacji na jednego uczestnika środowiskowego domu samopomocy, która będzie stanowiła 290% kryterium dochodowego osoby samotnie gospodarującej. </w:t>
      </w:r>
    </w:p>
    <w:p w:rsidR="005D4D77" w:rsidRPr="005D4D77" w:rsidRDefault="005D4D77" w:rsidP="005D4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Przeznaczenie środków rezerwy na inny cel niż określony w decyzji o ich przyznaniu –</w:t>
      </w:r>
      <w:r w:rsidR="00A71928">
        <w:rPr>
          <w:color w:val="000000"/>
        </w:rPr>
        <w:t> </w:t>
      </w:r>
      <w:r w:rsidRPr="005D4D77">
        <w:rPr>
          <w:color w:val="000000"/>
        </w:rPr>
        <w:t xml:space="preserve">stosownie do art. 12 ustawy z dnia 17 grudnia 2004 r. o odpowiedzialności za naruszenie dyscypliny finansów publicznych (Dz. U. z 2021 r. poz. 289 ze zm.) – stanowi naruszenie dyscypliny finansów publicznych. </w:t>
      </w:r>
    </w:p>
    <w:p w:rsidR="005D4D77" w:rsidRDefault="005D4D77" w:rsidP="005D4D77">
      <w:pPr>
        <w:spacing w:line="360" w:lineRule="auto"/>
        <w:jc w:val="both"/>
        <w:rPr>
          <w:color w:val="000000"/>
        </w:rPr>
      </w:pPr>
      <w:r w:rsidRPr="005D4D77">
        <w:rPr>
          <w:color w:val="000000"/>
        </w:rPr>
        <w:t>Obowiązujący plan dotacji celowych na 2023 r. dla środowiskowych domów samopomocy funkcjonujących na terenie Poznania przedstawia załącznik do zarządzenia. Wobec powyższego wydanie zarządzenia należy uznać za zasadne.</w:t>
      </w:r>
    </w:p>
    <w:p w:rsidR="005D4D77" w:rsidRDefault="005D4D77" w:rsidP="005D4D77">
      <w:pPr>
        <w:spacing w:line="360" w:lineRule="auto"/>
        <w:jc w:val="both"/>
      </w:pPr>
    </w:p>
    <w:p w:rsidR="005D4D77" w:rsidRDefault="005D4D77" w:rsidP="005D4D77">
      <w:pPr>
        <w:keepNext/>
        <w:spacing w:line="360" w:lineRule="auto"/>
        <w:jc w:val="center"/>
      </w:pPr>
      <w:r>
        <w:t>ZASTĘPCZYNI DYREKTORKI</w:t>
      </w:r>
    </w:p>
    <w:p w:rsidR="005D4D77" w:rsidRPr="005D4D77" w:rsidRDefault="005D4D77" w:rsidP="005D4D77">
      <w:pPr>
        <w:keepNext/>
        <w:spacing w:line="360" w:lineRule="auto"/>
        <w:jc w:val="center"/>
      </w:pPr>
      <w:r>
        <w:t>(-) Dorota Potejko</w:t>
      </w:r>
    </w:p>
    <w:sectPr w:rsidR="005D4D77" w:rsidRPr="005D4D77" w:rsidSect="005D4D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77" w:rsidRDefault="005D4D77">
      <w:r>
        <w:separator/>
      </w:r>
    </w:p>
  </w:endnote>
  <w:endnote w:type="continuationSeparator" w:id="0">
    <w:p w:rsidR="005D4D77" w:rsidRDefault="005D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77" w:rsidRDefault="005D4D77">
      <w:r>
        <w:separator/>
      </w:r>
    </w:p>
  </w:footnote>
  <w:footnote w:type="continuationSeparator" w:id="0">
    <w:p w:rsidR="005D4D77" w:rsidRDefault="005D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5D4D77"/>
    <w:rsid w:val="000607A3"/>
    <w:rsid w:val="00191992"/>
    <w:rsid w:val="001B1D53"/>
    <w:rsid w:val="002946C5"/>
    <w:rsid w:val="002C29F3"/>
    <w:rsid w:val="005D4D77"/>
    <w:rsid w:val="008C68E6"/>
    <w:rsid w:val="00A7192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30B6A-11DE-4BEA-B7FA-2036C828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777</Words>
  <Characters>4826</Characters>
  <Application>Microsoft Office Word</Application>
  <DocSecurity>0</DocSecurity>
  <Lines>86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2023-07-11T11:28:00Z</dcterms:created>
  <dcterms:modified xsi:type="dcterms:W3CDTF">2023-07-11T11:28:00Z</dcterms:modified>
</cp:coreProperties>
</file>