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B28B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28B8">
              <w:rPr>
                <w:b/>
              </w:rPr>
              <w:fldChar w:fldCharType="separate"/>
            </w:r>
            <w:r w:rsidR="00AB28B8">
              <w:rPr>
                <w:b/>
              </w:rPr>
              <w:t>ogłoszenia wykazu nieruchomości stanowiącej własność Miasta Poznania, położonej w Poznaniu w rejonie ul. Woźnej, przeznaczonej do sprzedaży w trybie bezprzetargowym, w celu realizacji roszczenia z art. 209a ustawy z dnia 21 sierpnia 1997 r. o gospodarce nieruchomościami.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28B8" w:rsidRDefault="00FA63B5" w:rsidP="00AB28B8">
      <w:pPr>
        <w:spacing w:line="360" w:lineRule="auto"/>
        <w:jc w:val="both"/>
      </w:pPr>
      <w:bookmarkStart w:id="2" w:name="z1"/>
      <w:bookmarkEnd w:id="2"/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Jest to teren przyległy do budynku mieszkalnego położonego na działce 59/1, przy ul. Woźnej 16 w Poznaniu.</w:t>
      </w:r>
    </w:p>
    <w:p w:rsidR="00AB28B8" w:rsidRPr="00AB28B8" w:rsidRDefault="00AB28B8" w:rsidP="00AB28B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AB28B8">
        <w:rPr>
          <w:color w:val="000000"/>
          <w:szCs w:val="20"/>
        </w:rPr>
        <w:t>Zgodnie z miejscowym planem zagospodarowania przestrzennego</w:t>
      </w:r>
      <w:r w:rsidRPr="00AB28B8">
        <w:rPr>
          <w:i/>
          <w:iCs/>
          <w:color w:val="000000"/>
          <w:szCs w:val="20"/>
        </w:rPr>
        <w:t xml:space="preserve"> Obszar Staromiejski w</w:t>
      </w:r>
      <w:r w:rsidR="009169EE">
        <w:rPr>
          <w:i/>
          <w:iCs/>
          <w:color w:val="000000"/>
          <w:szCs w:val="20"/>
        </w:rPr>
        <w:t> </w:t>
      </w:r>
      <w:r w:rsidRPr="00AB28B8">
        <w:rPr>
          <w:i/>
          <w:iCs/>
          <w:color w:val="000000"/>
          <w:szCs w:val="20"/>
        </w:rPr>
        <w:t>Poznaniu</w:t>
      </w:r>
      <w:r w:rsidRPr="00AB28B8">
        <w:rPr>
          <w:color w:val="000000"/>
          <w:szCs w:val="20"/>
        </w:rPr>
        <w:t>,</w:t>
      </w:r>
      <w:r w:rsidRPr="00AB28B8">
        <w:rPr>
          <w:i/>
          <w:iCs/>
          <w:color w:val="000000"/>
          <w:szCs w:val="20"/>
        </w:rPr>
        <w:t xml:space="preserve"> </w:t>
      </w:r>
      <w:r w:rsidRPr="00AB28B8">
        <w:rPr>
          <w:color w:val="000000"/>
          <w:szCs w:val="20"/>
        </w:rPr>
        <w:t xml:space="preserve">zatwierdzonym uchwałą XCIII/1055/III/2002 z dnia 9 lipca 2002 r. (Dz. Urz. Woj. Wlkp. nr 111, poz. 3102 z dnia 6 września 2002 r.), nieruchomość znajduje się na obszarze oznaczonym symbolem </w:t>
      </w:r>
      <w:r w:rsidRPr="00AB28B8">
        <w:rPr>
          <w:b/>
          <w:bCs/>
          <w:color w:val="000000"/>
          <w:szCs w:val="20"/>
        </w:rPr>
        <w:t>OsA108/Me3</w:t>
      </w:r>
      <w:r w:rsidRPr="00AB28B8">
        <w:rPr>
          <w:color w:val="000000"/>
          <w:szCs w:val="20"/>
        </w:rPr>
        <w:t>:</w:t>
      </w:r>
      <w:r w:rsidRPr="00AB28B8">
        <w:rPr>
          <w:b/>
          <w:bCs/>
          <w:color w:val="000000"/>
          <w:szCs w:val="20"/>
        </w:rPr>
        <w:t xml:space="preserve">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 planowane podstawowe funkcje terenów,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>1.1 Na wskazanym terenie ustala się obowiązek utrzymania i/lub wprowadzenia tylko: mieszkalnictwa oraz, jako towarzyszących, funkcji wymienionych w planie pkt 1.4, z</w:t>
      </w:r>
      <w:r w:rsidR="009169EE">
        <w:rPr>
          <w:i/>
          <w:iCs/>
          <w:color w:val="000000"/>
          <w:szCs w:val="20"/>
        </w:rPr>
        <w:t> </w:t>
      </w:r>
      <w:r w:rsidRPr="00AB28B8">
        <w:rPr>
          <w:i/>
          <w:iCs/>
          <w:color w:val="000000"/>
          <w:szCs w:val="20"/>
        </w:rPr>
        <w:t>zastrzeżeniem, że powierzchnia użytkowa pomieszczeń przeznaczonych i użytkowanych na cele mieszkaniowe, we wszystkich budynkach usytuowanych na działce nie może być mniejsza niż: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1.1.1 70% powierzchni całkowitej budynków z wyłączeniem kondygnacji podziemnych.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1.4 Dopuszcza się realizację tylko funkcji: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1.4.1 kultury;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1.4.5 oświaty, zdrowia i opieki społecznej;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1.4.6 administracji publicznej i organizacji wyższej użyteczności;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 xml:space="preserve">1.4.9 usług pocztowych;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lastRenderedPageBreak/>
        <w:t xml:space="preserve">1.4.12 handlu, gastronomii, biur i rzemiosła usługowego; dalsze ograniczenie funkcji jest konieczne, jeżeli wynika z ustaleń planu dotyczących wymaganych pierzei usługowo-handlowych;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B28B8">
        <w:rPr>
          <w:i/>
          <w:iCs/>
          <w:color w:val="000000"/>
          <w:szCs w:val="20"/>
        </w:rPr>
        <w:t>1.9 Na wskazanym terenie przewiduje się zadania dla realizacji ponadlokalnych celów publicznych.</w:t>
      </w:r>
    </w:p>
    <w:p w:rsidR="00AB28B8" w:rsidRPr="00AB28B8" w:rsidRDefault="00AB28B8" w:rsidP="00AB28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Powyższe potwierdził Wydział Urbanistyki i Architektury Urzędu Miasta Poznania w piśmie nr UA-IV.6724.942.2023 z dnia 29 maja 2023 r.</w:t>
      </w:r>
    </w:p>
    <w:p w:rsidR="00AB28B8" w:rsidRPr="00AB28B8" w:rsidRDefault="00AB28B8" w:rsidP="00AB28B8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AB28B8">
        <w:rPr>
          <w:color w:val="000000"/>
          <w:szCs w:val="20"/>
        </w:rPr>
        <w:t xml:space="preserve">Na podstawie art. 209a ustawy z dnia 21 sierpnia 1997 r. o gospodarce nieruchomościami </w:t>
      </w:r>
      <w:r w:rsidRPr="00AB28B8">
        <w:rPr>
          <w:i/>
          <w:iCs/>
          <w:color w:val="000000"/>
          <w:szCs w:val="20"/>
        </w:rPr>
        <w:t>Jeżeli przy wyodrębnianiu własności lokali w budynku wydzielono dla tego budynku działkę gruntu niespełniającą wymogów działki budowlanej, właścicielom lokali przysługuje w</w:t>
      </w:r>
      <w:r w:rsidR="009169EE">
        <w:rPr>
          <w:i/>
          <w:iCs/>
          <w:color w:val="000000"/>
          <w:szCs w:val="20"/>
        </w:rPr>
        <w:t> </w:t>
      </w:r>
      <w:r w:rsidRPr="00AB28B8">
        <w:rPr>
          <w:i/>
          <w:iCs/>
          <w:color w:val="000000"/>
          <w:szCs w:val="20"/>
        </w:rPr>
        <w:t>stosunku do (...) jednostki samorządu terytorialnego roszczenie o zawarcie umowy  przeniesienia własności (...) przyległej nieruchomości gruntowej (...), która wraz z dotychczas wydzieloną działką gruntu będzie spełniać wymogi działki budowlanej.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Właściciele lokali w budynku w rejonie ul. Woźnej 16 wystąpili z roszczeniem o zawarcie umowy sprzedaży nieruchomości miejskiej 59/2, w tym przedłożona została uchwała nr 8/2018 z dnia 7 grudnia 2018 r. Wspólnoty Mieszkaniowej nieruchomości położonej w</w:t>
      </w:r>
      <w:r w:rsidR="009169EE">
        <w:rPr>
          <w:color w:val="000000"/>
          <w:szCs w:val="20"/>
        </w:rPr>
        <w:t> </w:t>
      </w:r>
      <w:r w:rsidRPr="00AB28B8">
        <w:rPr>
          <w:color w:val="000000"/>
          <w:szCs w:val="20"/>
        </w:rPr>
        <w:t xml:space="preserve">rejonie ul. Woźnej 16 w Poznaniu w sprawie wyrażenia zgody na przeniesienie prawa własności nieruchomości gruntowej przyległej.  </w:t>
      </w:r>
    </w:p>
    <w:p w:rsidR="00AB28B8" w:rsidRPr="00AB28B8" w:rsidRDefault="00AB28B8" w:rsidP="00AB28B8">
      <w:pPr>
        <w:autoSpaceDE w:val="0"/>
        <w:autoSpaceDN w:val="0"/>
        <w:adjustRightInd w:val="0"/>
        <w:spacing w:before="120" w:after="240"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 xml:space="preserve">Zgodnie z art. 4 pkt. 3a ustawy z dnia 21 sierpnia 1997 r. o gospodarce nieruchomościami przez działkę budowlaną należy rozumieć </w:t>
      </w:r>
      <w:r w:rsidRPr="00AB28B8">
        <w:rPr>
          <w:i/>
          <w:iCs/>
          <w:color w:val="000000"/>
          <w:szCs w:val="20"/>
        </w:rPr>
        <w:t>zabudowaną działkę gruntu, której wielkość, cechy geometryczne, dostęp do drogi publicznej oraz wyposażenie w urządzenia infrastruktury technicznej umożliwiają prawidłowe i racjonalne korzystanie z budynków i urządzeń położonych na tej działce</w:t>
      </w:r>
      <w:r w:rsidRPr="00AB28B8">
        <w:rPr>
          <w:color w:val="000000"/>
          <w:szCs w:val="20"/>
        </w:rPr>
        <w:t xml:space="preserve">.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W przypadku nieruchomości położonej w rejonie ul. Woźnej 16, przy wyodrębnianiu własności lokali w budynku oddano w użytkowanie wieczyste (prawo wieczystego użytkowania zostało przekształcone w prawo własności decyzją nr GN-X.6826.4.46.2015 z</w:t>
      </w:r>
      <w:r w:rsidR="009169EE">
        <w:rPr>
          <w:color w:val="000000"/>
          <w:szCs w:val="20"/>
        </w:rPr>
        <w:t> </w:t>
      </w:r>
      <w:r w:rsidRPr="00AB28B8">
        <w:rPr>
          <w:color w:val="000000"/>
          <w:szCs w:val="20"/>
        </w:rPr>
        <w:t>dnia 16 lipca 2018 r. na podstawie ustawy z dnia 29 lipca 2005 r. o przekształceniu prawa użytkowania wieczystego w prawo własności) działkę 59/1 o pow. 269 m</w:t>
      </w:r>
      <w:r w:rsidRPr="00AB28B8">
        <w:rPr>
          <w:color w:val="000000"/>
          <w:szCs w:val="20"/>
          <w:vertAlign w:val="superscript"/>
        </w:rPr>
        <w:t>2</w:t>
      </w:r>
      <w:r w:rsidRPr="00AB28B8">
        <w:rPr>
          <w:color w:val="000000"/>
          <w:szCs w:val="20"/>
        </w:rPr>
        <w:t xml:space="preserve"> (zapisaną w KW PO1P/00070796/1), która nie spełnia wymogów działki budowlanej.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Powyższa nieruchomość spełniać będzie wymogi działki budowlanej dopiero w połączeniu z</w:t>
      </w:r>
      <w:r w:rsidR="009169EE">
        <w:rPr>
          <w:color w:val="000000"/>
          <w:szCs w:val="20"/>
        </w:rPr>
        <w:t> </w:t>
      </w:r>
      <w:r w:rsidRPr="00AB28B8">
        <w:rPr>
          <w:color w:val="000000"/>
          <w:szCs w:val="20"/>
        </w:rPr>
        <w:t xml:space="preserve">działką 59/2. 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lastRenderedPageBreak/>
        <w:t>Na podstawie uchwały Nr XXIV/314/VI/2012 Rady Miasta Poznania z dnia 10 stycznia 2012 r. w sprawie wyrażenia zgody na udzielenie bonifikaty od ceny nieruchomości, sprzedawanej lub oddawanej w użytkowanie wieczyste w wyniku uwzględnienia roszczeń z art. 209a ust. 1</w:t>
      </w:r>
      <w:r w:rsidR="009169EE">
        <w:rPr>
          <w:color w:val="000000"/>
          <w:szCs w:val="20"/>
        </w:rPr>
        <w:t> </w:t>
      </w:r>
      <w:r w:rsidRPr="00AB28B8">
        <w:rPr>
          <w:color w:val="000000"/>
          <w:szCs w:val="20"/>
        </w:rPr>
        <w:t>i ust. 2 ustawy z dnia 21 sierpnia 1997 r. o gospodarce nieruchomościami, w przypadku jednorazowego uiszczenia ceny sprzedawanej nieruchomości gruntowej, wyraża się zgodę na udzielenie bonifikaty w wysokości 90% od ceny nieruchomości.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B28B8" w:rsidRPr="00AB28B8" w:rsidRDefault="00AB28B8" w:rsidP="00AB28B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169EE">
        <w:rPr>
          <w:color w:val="000000"/>
          <w:szCs w:val="20"/>
        </w:rPr>
        <w:t> </w:t>
      </w:r>
      <w:r w:rsidRPr="00AB28B8">
        <w:rPr>
          <w:color w:val="000000"/>
          <w:szCs w:val="20"/>
        </w:rPr>
        <w:t>zamieszczeniu tego wykazu podaje się do publicznej wiadomości poprzez ogłoszenie w</w:t>
      </w:r>
      <w:r w:rsidR="009169EE">
        <w:rPr>
          <w:color w:val="000000"/>
          <w:szCs w:val="20"/>
        </w:rPr>
        <w:t> </w:t>
      </w:r>
      <w:r w:rsidRPr="00AB28B8">
        <w:rPr>
          <w:color w:val="000000"/>
          <w:szCs w:val="20"/>
        </w:rPr>
        <w:t>prasie lokalnej o zasięgu obejmującym co najmniej powiat, na terenie którego położona jest nieruchomość.</w:t>
      </w:r>
    </w:p>
    <w:p w:rsidR="00AB28B8" w:rsidRPr="00AB28B8" w:rsidRDefault="00AB28B8" w:rsidP="00AB28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B28B8" w:rsidRDefault="00AB28B8" w:rsidP="00AB28B8">
      <w:pPr>
        <w:spacing w:line="360" w:lineRule="auto"/>
        <w:jc w:val="both"/>
        <w:rPr>
          <w:color w:val="000000"/>
          <w:szCs w:val="20"/>
        </w:rPr>
      </w:pPr>
      <w:r w:rsidRPr="00AB28B8">
        <w:rPr>
          <w:color w:val="000000"/>
          <w:szCs w:val="20"/>
        </w:rPr>
        <w:t>Z uwagi na powyższe, wydanie zarządzenia jest słuszne i uzasadnione.</w:t>
      </w:r>
    </w:p>
    <w:p w:rsidR="00AB28B8" w:rsidRDefault="00AB28B8" w:rsidP="00AB28B8">
      <w:pPr>
        <w:spacing w:line="360" w:lineRule="auto"/>
        <w:jc w:val="both"/>
      </w:pPr>
    </w:p>
    <w:p w:rsidR="00AB28B8" w:rsidRDefault="00AB28B8" w:rsidP="00AB28B8">
      <w:pPr>
        <w:keepNext/>
        <w:spacing w:line="360" w:lineRule="auto"/>
        <w:jc w:val="center"/>
      </w:pPr>
      <w:r>
        <w:t>Z-CA DYREKTORA</w:t>
      </w:r>
    </w:p>
    <w:p w:rsidR="00AB28B8" w:rsidRDefault="00AB28B8" w:rsidP="00AB28B8">
      <w:pPr>
        <w:keepNext/>
        <w:spacing w:line="360" w:lineRule="auto"/>
        <w:jc w:val="center"/>
      </w:pPr>
      <w:r>
        <w:t>DS. ZARZĄDZANIA NIERUCHOMOŚCIAMI</w:t>
      </w:r>
    </w:p>
    <w:p w:rsidR="00AB28B8" w:rsidRPr="00AB28B8" w:rsidRDefault="00AB28B8" w:rsidP="00AB28B8">
      <w:pPr>
        <w:keepNext/>
        <w:spacing w:line="360" w:lineRule="auto"/>
        <w:jc w:val="center"/>
      </w:pPr>
      <w:r>
        <w:t>(-) Marek Drozdowski</w:t>
      </w:r>
    </w:p>
    <w:sectPr w:rsidR="00AB28B8" w:rsidRPr="00AB28B8" w:rsidSect="00AB28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B8" w:rsidRDefault="00AB28B8">
      <w:r>
        <w:separator/>
      </w:r>
    </w:p>
  </w:endnote>
  <w:endnote w:type="continuationSeparator" w:id="0">
    <w:p w:rsidR="00AB28B8" w:rsidRDefault="00A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B8" w:rsidRDefault="00AB28B8">
      <w:r>
        <w:separator/>
      </w:r>
    </w:p>
  </w:footnote>
  <w:footnote w:type="continuationSeparator" w:id="0">
    <w:p w:rsidR="00AB28B8" w:rsidRDefault="00AB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Woźnej, przeznaczonej do sprzedaży w trybie bezprzetargowym, w celu realizacji roszczenia z art. 209a ustawy z dnia 21 sierpnia 1997 r. o gospodarce nieruchomościami."/>
  </w:docVars>
  <w:rsids>
    <w:rsidRoot w:val="00AB28B8"/>
    <w:rsid w:val="000607A3"/>
    <w:rsid w:val="001B1D53"/>
    <w:rsid w:val="0022095A"/>
    <w:rsid w:val="002946C5"/>
    <w:rsid w:val="002C29F3"/>
    <w:rsid w:val="00796326"/>
    <w:rsid w:val="009169EE"/>
    <w:rsid w:val="00A87E1B"/>
    <w:rsid w:val="00AA04BE"/>
    <w:rsid w:val="00AB28B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E332-E090-43CB-9D19-12E3CDD9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680</Words>
  <Characters>4359</Characters>
  <Application>Microsoft Office Word</Application>
  <DocSecurity>0</DocSecurity>
  <Lines>87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2023-07-26T09:03:00Z</dcterms:created>
  <dcterms:modified xsi:type="dcterms:W3CDTF">2023-07-26T09:03:00Z</dcterms:modified>
</cp:coreProperties>
</file>