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23D8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3D84">
              <w:rPr>
                <w:b/>
              </w:rPr>
              <w:fldChar w:fldCharType="separate"/>
            </w:r>
            <w:r w:rsidR="00A23D84">
              <w:rPr>
                <w:b/>
              </w:rPr>
              <w:t>powołania Komisji Konkursowej w celu zaopiniowania ofert złożonych w ramach otwartego konkursu ofert nr 92/2023 na powierzenie realizacji zadań Miasta Poznania w obszarze „Upowszechnianie i ochrona wolności i praw człowieka oraz swobód obywatelskich, a także działań wspomagających rozwój demokracji”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3D84" w:rsidRDefault="00FA63B5" w:rsidP="00A23D84">
      <w:pPr>
        <w:spacing w:line="360" w:lineRule="auto"/>
        <w:jc w:val="both"/>
      </w:pPr>
      <w:bookmarkStart w:id="2" w:name="z1"/>
      <w:bookmarkEnd w:id="2"/>
    </w:p>
    <w:p w:rsidR="00A23D84" w:rsidRPr="00A23D84" w:rsidRDefault="00A23D84" w:rsidP="00A23D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3D84">
        <w:rPr>
          <w:color w:val="000000"/>
        </w:rPr>
        <w:t>Dnia 5 lipca 2023 roku Prezydent Miasta Poznania ogłosił otwarty konkurs ofert nr 92/2023 w obszarze upowszechniania i ochrony wolności i praw człowieka oraz swobód obywatelskich, a także działań wspomagających rozwój demokracji w 2023 roku.</w:t>
      </w:r>
    </w:p>
    <w:p w:rsidR="00A23D84" w:rsidRPr="00A23D84" w:rsidRDefault="00A23D84" w:rsidP="00A23D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3D84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A23D84">
        <w:rPr>
          <w:color w:val="000000"/>
        </w:rPr>
        <w:t>t.j</w:t>
      </w:r>
      <w:proofErr w:type="spellEnd"/>
      <w:r w:rsidRPr="00A23D84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A23D84" w:rsidRPr="00A23D84" w:rsidRDefault="00A23D84" w:rsidP="00A23D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3D84">
        <w:rPr>
          <w:color w:val="000000"/>
        </w:rPr>
        <w:t>Wobec powyższego Rada Miasta Poznania, na mocy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BB02C9">
        <w:rPr>
          <w:color w:val="000000"/>
        </w:rPr>
        <w:t> </w:t>
      </w:r>
      <w:r w:rsidRPr="00A23D84">
        <w:rPr>
          <w:color w:val="000000"/>
        </w:rPr>
        <w:t>o</w:t>
      </w:r>
      <w:r w:rsidR="00BB02C9">
        <w:rPr>
          <w:color w:val="000000"/>
        </w:rPr>
        <w:t> </w:t>
      </w:r>
      <w:r w:rsidRPr="00A23D84">
        <w:rPr>
          <w:color w:val="000000"/>
        </w:rPr>
        <w:t>wolontariacie, na rok 2023, zobowiązała Prezydenta do powoływania komisji konkursowej, która przedstawi opinię o ofertach złożonych w otwartym konkursie na realizację zadań Miasta.</w:t>
      </w:r>
    </w:p>
    <w:p w:rsidR="00A23D84" w:rsidRPr="00A23D84" w:rsidRDefault="00A23D84" w:rsidP="00A23D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3D84">
        <w:rPr>
          <w:color w:val="000000"/>
        </w:rPr>
        <w:t>W świetle zapisu § 36 ust. 5 załącznika do cytowanej uchwały w skład komisji konkursowej wchodzą minimum dwie osoby wskazane przez organizacje pozarządowe oraz minimum dwie osoby wskazane przez Prezydenta Miasta Poznania. Udział organizacji pozarządowych jest w</w:t>
      </w:r>
      <w:r w:rsidR="00BB02C9">
        <w:rPr>
          <w:color w:val="000000"/>
        </w:rPr>
        <w:t> </w:t>
      </w:r>
      <w:r w:rsidRPr="00A23D84">
        <w:rPr>
          <w:color w:val="000000"/>
        </w:rPr>
        <w:t>pełni uzasadniony koniecznością zachowania transparentności działań związanych z</w:t>
      </w:r>
      <w:r w:rsidR="00BB02C9">
        <w:rPr>
          <w:color w:val="000000"/>
        </w:rPr>
        <w:t> </w:t>
      </w:r>
      <w:r w:rsidRPr="00A23D84">
        <w:rPr>
          <w:color w:val="000000"/>
        </w:rPr>
        <w:t>dysponowaniem środkami publicznymi.</w:t>
      </w:r>
    </w:p>
    <w:p w:rsidR="00A23D84" w:rsidRDefault="00A23D84" w:rsidP="00A23D84">
      <w:pPr>
        <w:spacing w:line="360" w:lineRule="auto"/>
        <w:jc w:val="both"/>
        <w:rPr>
          <w:color w:val="000000"/>
        </w:rPr>
      </w:pPr>
      <w:r w:rsidRPr="00A23D84">
        <w:rPr>
          <w:color w:val="000000"/>
        </w:rPr>
        <w:t>W świetle powyższego przyjęcie zarządzenia jest zasadne.</w:t>
      </w:r>
    </w:p>
    <w:p w:rsidR="00A23D84" w:rsidRDefault="00A23D84" w:rsidP="00A23D84">
      <w:pPr>
        <w:spacing w:line="360" w:lineRule="auto"/>
        <w:jc w:val="both"/>
      </w:pPr>
    </w:p>
    <w:p w:rsidR="00A23D84" w:rsidRDefault="00A23D84" w:rsidP="00A23D84">
      <w:pPr>
        <w:keepNext/>
        <w:spacing w:line="360" w:lineRule="auto"/>
        <w:jc w:val="center"/>
      </w:pPr>
      <w:r>
        <w:lastRenderedPageBreak/>
        <w:t>DYREKTORKA WYDZIAŁU</w:t>
      </w:r>
    </w:p>
    <w:p w:rsidR="00A23D84" w:rsidRPr="00A23D84" w:rsidRDefault="00A23D84" w:rsidP="00A23D8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A23D84" w:rsidRPr="00A23D84" w:rsidSect="00A23D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84" w:rsidRDefault="00A23D84">
      <w:r>
        <w:separator/>
      </w:r>
    </w:p>
  </w:endnote>
  <w:endnote w:type="continuationSeparator" w:id="0">
    <w:p w:rsidR="00A23D84" w:rsidRDefault="00A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84" w:rsidRDefault="00A23D84">
      <w:r>
        <w:separator/>
      </w:r>
    </w:p>
  </w:footnote>
  <w:footnote w:type="continuationSeparator" w:id="0">
    <w:p w:rsidR="00A23D84" w:rsidRDefault="00A2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2/2023 na powierzenie realizacji zadań Miasta Poznania w obszarze „Upowszechnianie i ochrona wolności i praw człowieka oraz swobód obywatelskich, a także działań wspomagających rozwój demokracji” w 2023 roku."/>
  </w:docVars>
  <w:rsids>
    <w:rsidRoot w:val="00A23D84"/>
    <w:rsid w:val="000607A3"/>
    <w:rsid w:val="001B1D53"/>
    <w:rsid w:val="0022095A"/>
    <w:rsid w:val="002946C5"/>
    <w:rsid w:val="002C29F3"/>
    <w:rsid w:val="00796326"/>
    <w:rsid w:val="00A23D84"/>
    <w:rsid w:val="00A87E1B"/>
    <w:rsid w:val="00AA04BE"/>
    <w:rsid w:val="00BB02C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1691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2023-08-04T11:40:00Z</dcterms:created>
  <dcterms:modified xsi:type="dcterms:W3CDTF">2023-08-04T11:40:00Z</dcterms:modified>
</cp:coreProperties>
</file>