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4EB4">
              <w:rPr>
                <w:b/>
              </w:rPr>
              <w:fldChar w:fldCharType="separate"/>
            </w:r>
            <w:r w:rsidR="00D74EB4">
              <w:rPr>
                <w:b/>
              </w:rPr>
              <w:t>zarządzenie w sprawie regulaminu premiowania dyrektorów samodzielnych publicznych zakładów opieki zdrowotnej, dla których podmiotem tworzącym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4EB4" w:rsidRDefault="00FA63B5" w:rsidP="00D74EB4">
      <w:pPr>
        <w:spacing w:line="360" w:lineRule="auto"/>
        <w:jc w:val="both"/>
      </w:pPr>
      <w:bookmarkStart w:id="2" w:name="z1"/>
      <w:bookmarkEnd w:id="2"/>
    </w:p>
    <w:p w:rsidR="00D74EB4" w:rsidRDefault="00D74EB4" w:rsidP="00D74EB4">
      <w:pPr>
        <w:spacing w:line="360" w:lineRule="auto"/>
        <w:jc w:val="both"/>
        <w:rPr>
          <w:color w:val="000000"/>
        </w:rPr>
      </w:pPr>
      <w:r w:rsidRPr="00D74EB4">
        <w:rPr>
          <w:color w:val="000000"/>
        </w:rPr>
        <w:t>W związku z podjęciem decyzji o zmianie sposobu wynagradzania dyrektorów samodzielnych publicznych zakładów opieki zdrowotnej, dla których podmiotem tworzącym jest Miasto Poznań, i rezygnacji z systemu premiowego zasadne jest uchylenie zarządzenia Nr 76/2017/P Prezydenta Miasta Poznania z dnia 13 lipca 2017 r. w sprawie regulaminu premiowania dyrektorów samodzielnych publicznych zakładów opieki zdrowotnej, dla których podmiotem tworzącym jest Miasto Poznań.</w:t>
      </w:r>
    </w:p>
    <w:p w:rsidR="00D74EB4" w:rsidRDefault="00D74EB4" w:rsidP="00D74EB4">
      <w:pPr>
        <w:spacing w:line="360" w:lineRule="auto"/>
        <w:jc w:val="both"/>
      </w:pPr>
    </w:p>
    <w:p w:rsidR="00D74EB4" w:rsidRDefault="00D74EB4" w:rsidP="00D74EB4">
      <w:pPr>
        <w:keepNext/>
        <w:spacing w:line="360" w:lineRule="auto"/>
        <w:jc w:val="center"/>
      </w:pPr>
      <w:r>
        <w:t>DYREKTORKA WYDZIAŁU</w:t>
      </w:r>
    </w:p>
    <w:p w:rsidR="00D74EB4" w:rsidRPr="00D74EB4" w:rsidRDefault="00D74EB4" w:rsidP="00D74EB4">
      <w:pPr>
        <w:keepNext/>
        <w:spacing w:line="360" w:lineRule="auto"/>
        <w:jc w:val="center"/>
      </w:pPr>
      <w:r>
        <w:t>(-) Magdalena Pietrusik-Adamska</w:t>
      </w:r>
    </w:p>
    <w:sectPr w:rsidR="00D74EB4" w:rsidRPr="00D74EB4" w:rsidSect="00D74E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B4" w:rsidRDefault="00D74EB4">
      <w:r>
        <w:separator/>
      </w:r>
    </w:p>
  </w:endnote>
  <w:endnote w:type="continuationSeparator" w:id="0">
    <w:p w:rsidR="00D74EB4" w:rsidRDefault="00D7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B4" w:rsidRDefault="00D74EB4">
      <w:r>
        <w:separator/>
      </w:r>
    </w:p>
  </w:footnote>
  <w:footnote w:type="continuationSeparator" w:id="0">
    <w:p w:rsidR="00D74EB4" w:rsidRDefault="00D74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egulaminu premiowania dyrektorów samodzielnych publicznych zakładów opieki zdrowotnej, dla których podmiotem tworzącym jest Miasto Poznań."/>
  </w:docVars>
  <w:rsids>
    <w:rsidRoot w:val="00D74EB4"/>
    <w:rsid w:val="000607A3"/>
    <w:rsid w:val="00061248"/>
    <w:rsid w:val="001B1D53"/>
    <w:rsid w:val="002946C5"/>
    <w:rsid w:val="002C29F3"/>
    <w:rsid w:val="003471C8"/>
    <w:rsid w:val="0045642E"/>
    <w:rsid w:val="0094316A"/>
    <w:rsid w:val="00AA04BE"/>
    <w:rsid w:val="00AB5282"/>
    <w:rsid w:val="00AC4582"/>
    <w:rsid w:val="00B35496"/>
    <w:rsid w:val="00D74EB4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76C98-F01C-44A8-B2BB-00534409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90</Words>
  <Characters>663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2023-08-17T11:11:00Z</dcterms:created>
  <dcterms:modified xsi:type="dcterms:W3CDTF">2023-08-17T11:11:00Z</dcterms:modified>
</cp:coreProperties>
</file>