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6A76">
              <w:rPr>
                <w:b/>
              </w:rPr>
              <w:fldChar w:fldCharType="separate"/>
            </w:r>
            <w:r w:rsidR="00C96A76">
              <w:rPr>
                <w:b/>
              </w:rPr>
              <w:t>rozstrzygnięcia otwartego konkursu ofert nr 89/2023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6A76" w:rsidRDefault="00FA63B5" w:rsidP="00C96A76">
      <w:pPr>
        <w:spacing w:line="360" w:lineRule="auto"/>
        <w:jc w:val="both"/>
      </w:pPr>
      <w:bookmarkStart w:id="2" w:name="z1"/>
      <w:bookmarkEnd w:id="2"/>
    </w:p>
    <w:p w:rsidR="00C96A76" w:rsidRPr="00C96A76" w:rsidRDefault="00C96A76" w:rsidP="00C96A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C96A76" w:rsidRPr="00C96A76" w:rsidRDefault="00C96A76" w:rsidP="00C96A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Dnia 30 czerwca 2023 r. został ogłoszony otwarty konkurs ofert nr 89/2023 na realizację zadania publicznego w obszarze działalności na rzecz rodziny, macierzyństwa, rodzicielstwa, upowszechniania i ochrony praw dziecka.</w:t>
      </w:r>
    </w:p>
    <w:p w:rsidR="00C96A76" w:rsidRPr="00C96A76" w:rsidRDefault="00C96A76" w:rsidP="00C96A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Na powyższy konkurs wpłynęły 2 oferty, z czego tylko 1 uzyskała pozytywną ocenę formalną. Komisja Konkursowa, powołana przez Prezydenta Miasta Poznania zarządzeniem Nr 610/2023/P z dnia 13 lipca 2023 r., zaopiniowała ofertę na realizację zadania publicznego pn. „Korepetycje w Mieście – zajęcia wyrównawcze dedykowane uczniom szkół średnich –</w:t>
      </w:r>
      <w:r w:rsidR="000E5174">
        <w:rPr>
          <w:color w:val="000000"/>
        </w:rPr>
        <w:t> </w:t>
      </w:r>
      <w:r w:rsidRPr="00C96A76">
        <w:rPr>
          <w:color w:val="000000"/>
        </w:rPr>
        <w:t>pilotaż”.</w:t>
      </w:r>
    </w:p>
    <w:p w:rsidR="00C96A76" w:rsidRPr="00C96A76" w:rsidRDefault="00C96A76" w:rsidP="00C96A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Zadecydowano o przyznaniu dofinansowania na łączną kwotę 7320,00 zł na rok 2023.</w:t>
      </w:r>
    </w:p>
    <w:p w:rsidR="00C96A76" w:rsidRPr="00C96A76" w:rsidRDefault="00C96A76" w:rsidP="00C96A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W załączniku nr 1 wskazano podmiot, który uzyskał dofinansowanie na ww. zadanie publiczne.</w:t>
      </w:r>
    </w:p>
    <w:p w:rsidR="00C96A76" w:rsidRPr="00C96A76" w:rsidRDefault="00C96A76" w:rsidP="00C96A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W załączniku nr 2 wskazano podmiot, który nie uzyskał pozytywnej oceny formalnej.</w:t>
      </w:r>
    </w:p>
    <w:p w:rsidR="00C96A76" w:rsidRDefault="00C96A76" w:rsidP="00C96A76">
      <w:pPr>
        <w:spacing w:line="360" w:lineRule="auto"/>
        <w:jc w:val="both"/>
        <w:rPr>
          <w:color w:val="000000"/>
        </w:rPr>
      </w:pPr>
      <w:r w:rsidRPr="00C96A76">
        <w:rPr>
          <w:color w:val="000000"/>
        </w:rPr>
        <w:t>W świetle powyższego wydanie zarządzenia jest w pełni uzasadnione.</w:t>
      </w:r>
    </w:p>
    <w:p w:rsidR="00C96A76" w:rsidRDefault="00C96A76" w:rsidP="00C96A76">
      <w:pPr>
        <w:spacing w:line="360" w:lineRule="auto"/>
        <w:jc w:val="both"/>
      </w:pPr>
    </w:p>
    <w:p w:rsidR="00C96A76" w:rsidRDefault="00C96A76" w:rsidP="00C96A76">
      <w:pPr>
        <w:keepNext/>
        <w:spacing w:line="360" w:lineRule="auto"/>
        <w:jc w:val="center"/>
      </w:pPr>
      <w:r>
        <w:t>DYREKTORKA WYDZIAŁU</w:t>
      </w:r>
    </w:p>
    <w:p w:rsidR="00C96A76" w:rsidRPr="00C96A76" w:rsidRDefault="00C96A76" w:rsidP="00C96A76">
      <w:pPr>
        <w:keepNext/>
        <w:spacing w:line="360" w:lineRule="auto"/>
        <w:jc w:val="center"/>
      </w:pPr>
      <w:r>
        <w:t>(-) Magdalena Pietrusik-Adamska</w:t>
      </w:r>
    </w:p>
    <w:sectPr w:rsidR="00C96A76" w:rsidRPr="00C96A76" w:rsidSect="00C96A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76" w:rsidRDefault="00C96A76">
      <w:r>
        <w:separator/>
      </w:r>
    </w:p>
  </w:endnote>
  <w:endnote w:type="continuationSeparator" w:id="0">
    <w:p w:rsidR="00C96A76" w:rsidRDefault="00C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76" w:rsidRDefault="00C96A76">
      <w:r>
        <w:separator/>
      </w:r>
    </w:p>
  </w:footnote>
  <w:footnote w:type="continuationSeparator" w:id="0">
    <w:p w:rsidR="00C96A76" w:rsidRDefault="00C9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9/2023 na powierzenie realizacji zadań Miasta Poznania w obszarze „Działalność na rzecz rodziny, macierzyństwa, rodzicielstwa, upowszechniania i ochrony praw dziecka” w 2023 r."/>
  </w:docVars>
  <w:rsids>
    <w:rsidRoot w:val="00C96A76"/>
    <w:rsid w:val="000607A3"/>
    <w:rsid w:val="000E5174"/>
    <w:rsid w:val="001B1D53"/>
    <w:rsid w:val="0022095A"/>
    <w:rsid w:val="002946C5"/>
    <w:rsid w:val="002C29F3"/>
    <w:rsid w:val="00796326"/>
    <w:rsid w:val="00A87E1B"/>
    <w:rsid w:val="00AA04BE"/>
    <w:rsid w:val="00BB1A14"/>
    <w:rsid w:val="00C96A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35E95-23B4-4921-8591-1B23571B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1446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2023-08-30T07:49:00Z</dcterms:created>
  <dcterms:modified xsi:type="dcterms:W3CDTF">2023-08-30T07:49:00Z</dcterms:modified>
</cp:coreProperties>
</file>