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25D9">
              <w:rPr>
                <w:b/>
              </w:rPr>
              <w:fldChar w:fldCharType="separate"/>
            </w:r>
            <w:r w:rsidR="00C225D9">
              <w:rPr>
                <w:b/>
              </w:rPr>
              <w:t>przyjęcia Planu Równości Płci dla Urzędu Miasta Poznania na lata 2023-2029.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25D9" w:rsidRDefault="00FA63B5" w:rsidP="00C225D9">
      <w:pPr>
        <w:spacing w:line="360" w:lineRule="auto"/>
        <w:jc w:val="both"/>
      </w:pPr>
      <w:bookmarkStart w:id="2" w:name="z1"/>
      <w:bookmarkEnd w:id="2"/>
    </w:p>
    <w:p w:rsidR="00C225D9" w:rsidRDefault="00C225D9" w:rsidP="00C225D9">
      <w:pPr>
        <w:spacing w:line="360" w:lineRule="auto"/>
        <w:jc w:val="both"/>
        <w:rPr>
          <w:color w:val="000000"/>
        </w:rPr>
      </w:pPr>
      <w:r w:rsidRPr="00C225D9">
        <w:rPr>
          <w:color w:val="000000"/>
        </w:rPr>
        <w:t xml:space="preserve">Opracowanie, wdrożenie, monitoring i ewaluacja planu równości płci jest wymogiem formalnym dla instytucji publicznych biorących udział w konkursach programu Horyzont Europa i jest elementem wcielania w życie Strategii Komisji Europejskiej na rzecz równości płci na lata 2020-2025.   </w:t>
      </w:r>
    </w:p>
    <w:p w:rsidR="00C225D9" w:rsidRDefault="00C225D9" w:rsidP="00C225D9">
      <w:pPr>
        <w:spacing w:line="360" w:lineRule="auto"/>
        <w:jc w:val="both"/>
      </w:pPr>
    </w:p>
    <w:p w:rsidR="00C225D9" w:rsidRDefault="00C225D9" w:rsidP="00C225D9">
      <w:pPr>
        <w:keepNext/>
        <w:spacing w:line="360" w:lineRule="auto"/>
        <w:jc w:val="center"/>
      </w:pPr>
      <w:r>
        <w:t>DYREKTOR WYDZIAŁU</w:t>
      </w:r>
    </w:p>
    <w:p w:rsidR="00C225D9" w:rsidRPr="00C225D9" w:rsidRDefault="00C225D9" w:rsidP="00C225D9">
      <w:pPr>
        <w:keepNext/>
        <w:spacing w:line="360" w:lineRule="auto"/>
        <w:jc w:val="center"/>
      </w:pPr>
      <w:r>
        <w:t>(-) Wojciech Kasprzak</w:t>
      </w:r>
    </w:p>
    <w:sectPr w:rsidR="00C225D9" w:rsidRPr="00C225D9" w:rsidSect="00C225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D9" w:rsidRDefault="00C225D9">
      <w:r>
        <w:separator/>
      </w:r>
    </w:p>
  </w:endnote>
  <w:endnote w:type="continuationSeparator" w:id="0">
    <w:p w:rsidR="00C225D9" w:rsidRDefault="00C2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D9" w:rsidRDefault="00C225D9">
      <w:r>
        <w:separator/>
      </w:r>
    </w:p>
  </w:footnote>
  <w:footnote w:type="continuationSeparator" w:id="0">
    <w:p w:rsidR="00C225D9" w:rsidRDefault="00C22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Planu Równości Płci dla Urzędu Miasta Poznania na lata 2023-2029."/>
  </w:docVars>
  <w:rsids>
    <w:rsidRoot w:val="00C225D9"/>
    <w:rsid w:val="000607A3"/>
    <w:rsid w:val="001B1D53"/>
    <w:rsid w:val="0022095A"/>
    <w:rsid w:val="002946C5"/>
    <w:rsid w:val="002C29F3"/>
    <w:rsid w:val="003E41E6"/>
    <w:rsid w:val="00796326"/>
    <w:rsid w:val="00A87E1B"/>
    <w:rsid w:val="00AA04BE"/>
    <w:rsid w:val="00BB1A14"/>
    <w:rsid w:val="00C225D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8A0E6-118A-4F9F-944E-2F900474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62</Words>
  <Characters>409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2023-09-07T07:49:00Z</dcterms:created>
  <dcterms:modified xsi:type="dcterms:W3CDTF">2023-09-07T07:49:00Z</dcterms:modified>
</cp:coreProperties>
</file>