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7E7D">
              <w:rPr>
                <w:b/>
              </w:rPr>
              <w:fldChar w:fldCharType="separate"/>
            </w:r>
            <w:r w:rsidR="00A87E7D">
              <w:rPr>
                <w:b/>
              </w:rPr>
              <w:t xml:space="preserve">zarządzenie w sprawie lokali mieszkalnych z zasobu Poznańskiego Towarzystwa Budownictwa Społecznego sp. z </w:t>
            </w:r>
            <w:proofErr w:type="spellStart"/>
            <w:r w:rsidR="00A87E7D">
              <w:rPr>
                <w:b/>
              </w:rPr>
              <w:t>o.o</w:t>
            </w:r>
            <w:proofErr w:type="spellEnd"/>
            <w:r w:rsidR="00A87E7D">
              <w:rPr>
                <w:b/>
              </w:rPr>
              <w:t>, w sprawie których Miasto Poznań zawiera umowy dotyczące partycypacji w kosztach budowy lub zawarło odrębne porozumienia.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7E7D" w:rsidRDefault="00FA63B5" w:rsidP="00A87E7D">
      <w:pPr>
        <w:spacing w:line="360" w:lineRule="auto"/>
        <w:jc w:val="both"/>
      </w:pPr>
      <w:bookmarkStart w:id="2" w:name="z1"/>
      <w:bookmarkEnd w:id="2"/>
    </w:p>
    <w:p w:rsidR="00A87E7D" w:rsidRPr="00A87E7D" w:rsidRDefault="00A87E7D" w:rsidP="00A8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7E7D">
        <w:rPr>
          <w:color w:val="000000"/>
        </w:rPr>
        <w:t>Zarządzenie Nr 122/2019/P Prezydenta Miasta Poznania z dnia 21 lutego 2019 r. w sprawie lokali mieszkalnych z zasobu Poznańskiego Towarzystwa Budownictwa Społecznego Sp. z</w:t>
      </w:r>
      <w:r w:rsidR="000736AB">
        <w:rPr>
          <w:color w:val="000000"/>
        </w:rPr>
        <w:t> </w:t>
      </w:r>
      <w:r w:rsidRPr="00A87E7D">
        <w:rPr>
          <w:color w:val="000000"/>
        </w:rPr>
        <w:t>o.o., w sprawie których Miasto Poznań zawiera umowy dotyczące partycypacji w kosztach budowy lub zawarło odrębne porozumienia (ze zmianami) reguluje m.in. kryteria i tryb kwalifikowania osób starszych do zawarcia umowy najmu lokali przystosowanych do ich potrzeb w ramach programu „Mieszkanie dla Seniora”. Zarządzenie wskazuje konkretne lokalizacje, które są zasiedlane przez osoby starsze.</w:t>
      </w:r>
    </w:p>
    <w:p w:rsidR="00A87E7D" w:rsidRPr="00A87E7D" w:rsidRDefault="00A87E7D" w:rsidP="00A8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7E7D">
        <w:rPr>
          <w:color w:val="000000"/>
        </w:rPr>
        <w:t>Niniejszym zarządzeniem do programu „Mieszkanie dla Seniora” zostaje włączony budynek przy ul. Grabowej 22A. Umowa partycypowania w kosztach budowy lokali przy ul. Grabowej 22A została zawarta 22 grudnia 2006 r. Dotychczas budynek przy ul. Grabowej 22A należał do tzw. niesenioralnego zasobu PTBS Sp. z o.o. z partycypacją Miasta Poznania. Zgodnie z  §</w:t>
      </w:r>
      <w:r w:rsidR="000736AB">
        <w:rPr>
          <w:color w:val="000000"/>
        </w:rPr>
        <w:t> </w:t>
      </w:r>
      <w:r w:rsidRPr="00A87E7D">
        <w:rPr>
          <w:color w:val="000000"/>
        </w:rPr>
        <w:t xml:space="preserve">7 ust. 1 zarządzenia </w:t>
      </w:r>
      <w:r w:rsidRPr="00A87E7D">
        <w:rPr>
          <w:color w:val="000000"/>
          <w:szCs w:val="22"/>
        </w:rPr>
        <w:t>Nr 122/2019/P Prezydenta Miasta Poznania z 21 lutego 2019 r.</w:t>
      </w:r>
      <w:r w:rsidRPr="00A87E7D">
        <w:rPr>
          <w:color w:val="000000"/>
        </w:rPr>
        <w:t xml:space="preserve"> pierwszeństwo w zasiedleniu lokali w tym budynku miały osoby zarekomendowane przez ZKZL Sp. z o.o., które m.in. ze względu na wysokie dochody nie miały możliwości przedłużenia umowy najmu socjalnego lokalu czy zawarcia umowy najmu lokalu mieszkalnego.</w:t>
      </w:r>
    </w:p>
    <w:p w:rsidR="00A87E7D" w:rsidRPr="00A87E7D" w:rsidRDefault="00A87E7D" w:rsidP="00A87E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87E7D">
        <w:rPr>
          <w:color w:val="000000"/>
        </w:rPr>
        <w:t>W budynku przy ul. Grabowej 22A Miasto dysponuje 39 mieszkaniami. Po włączeniu budynku do programu „Mieszkanie dla Seniora” osoby wskazywane do tych lokali muszą spełnić kryteria wymagane przez program,</w:t>
      </w:r>
      <w:r w:rsidRPr="00A87E7D">
        <w:rPr>
          <w:color w:val="000000"/>
          <w:szCs w:val="22"/>
        </w:rPr>
        <w:t xml:space="preserve"> tj. zamieszkiwanie w granicach administracyjnych Poznania, ukończony 60. rok życia, posiadanie uprawnienia emerytalnego lub rentowego, spełnienie określonego kryterium dochodowego oraz spełnienie jednego z kryteriów dotyczących posiadanego tytułu prawnego do lokalu (wymienione w § 5 zarządzenia Nr </w:t>
      </w:r>
      <w:r w:rsidRPr="00A87E7D">
        <w:rPr>
          <w:color w:val="000000"/>
          <w:szCs w:val="22"/>
        </w:rPr>
        <w:lastRenderedPageBreak/>
        <w:t xml:space="preserve">122/2019/P Prezydenta Miasta Poznania z 21 lutego 2019 r.). </w:t>
      </w:r>
      <w:r w:rsidRPr="00A87E7D">
        <w:rPr>
          <w:color w:val="000000"/>
        </w:rPr>
        <w:t>Dodatkowe mieszkania w</w:t>
      </w:r>
      <w:r w:rsidR="000736AB">
        <w:rPr>
          <w:color w:val="000000"/>
        </w:rPr>
        <w:t> </w:t>
      </w:r>
      <w:r w:rsidRPr="00A87E7D">
        <w:rPr>
          <w:color w:val="000000"/>
        </w:rPr>
        <w:t xml:space="preserve">programie znacznie skrócą czas oczekiwania na zawarcie z osobami uprawnionymi </w:t>
      </w:r>
      <w:r w:rsidRPr="00A87E7D">
        <w:rPr>
          <w:color w:val="000000"/>
          <w:szCs w:val="22"/>
        </w:rPr>
        <w:t>umowy najmu lokalu z zasobu PTBS Sp. z o.o., w sprawie którego Miasto Poznań zawarło umowę dotyczącą partycypacji w kosztach budowy lub odrębne porozumienie.</w:t>
      </w:r>
    </w:p>
    <w:p w:rsidR="00A87E7D" w:rsidRDefault="00A87E7D" w:rsidP="00A87E7D">
      <w:pPr>
        <w:spacing w:line="360" w:lineRule="auto"/>
        <w:jc w:val="both"/>
        <w:rPr>
          <w:color w:val="000000"/>
        </w:rPr>
      </w:pPr>
      <w:r w:rsidRPr="00A87E7D">
        <w:rPr>
          <w:color w:val="000000"/>
        </w:rPr>
        <w:t>Mając na względzie powyższe, przyjęcie zarządzenia uznaje się za uzasadnione.</w:t>
      </w:r>
    </w:p>
    <w:p w:rsidR="00A87E7D" w:rsidRDefault="00A87E7D" w:rsidP="00A87E7D">
      <w:pPr>
        <w:spacing w:line="360" w:lineRule="auto"/>
        <w:jc w:val="both"/>
      </w:pPr>
    </w:p>
    <w:p w:rsidR="00A87E7D" w:rsidRDefault="00A87E7D" w:rsidP="00A87E7D">
      <w:pPr>
        <w:keepNext/>
        <w:spacing w:line="360" w:lineRule="auto"/>
        <w:jc w:val="center"/>
      </w:pPr>
      <w:r>
        <w:t>ZASTĘPCZYNI DYREKTORKI</w:t>
      </w:r>
    </w:p>
    <w:p w:rsidR="00A87E7D" w:rsidRDefault="00A87E7D" w:rsidP="00A87E7D">
      <w:pPr>
        <w:keepNext/>
        <w:spacing w:line="360" w:lineRule="auto"/>
        <w:jc w:val="center"/>
      </w:pPr>
      <w:r>
        <w:t>BIURA SPRAW LOKALOWYCH</w:t>
      </w:r>
    </w:p>
    <w:p w:rsidR="00A87E7D" w:rsidRPr="00A87E7D" w:rsidRDefault="00A87E7D" w:rsidP="00A87E7D">
      <w:pPr>
        <w:keepNext/>
        <w:spacing w:line="360" w:lineRule="auto"/>
        <w:jc w:val="center"/>
      </w:pPr>
      <w:r>
        <w:t>(-) Dobrosława Janas</w:t>
      </w:r>
    </w:p>
    <w:sectPr w:rsidR="00A87E7D" w:rsidRPr="00A87E7D" w:rsidSect="00A87E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7D" w:rsidRDefault="00A87E7D">
      <w:r>
        <w:separator/>
      </w:r>
    </w:p>
  </w:endnote>
  <w:endnote w:type="continuationSeparator" w:id="0">
    <w:p w:rsidR="00A87E7D" w:rsidRDefault="00A8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7D" w:rsidRDefault="00A87E7D">
      <w:r>
        <w:separator/>
      </w:r>
    </w:p>
  </w:footnote>
  <w:footnote w:type="continuationSeparator" w:id="0">
    <w:p w:rsidR="00A87E7D" w:rsidRDefault="00A8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lokali mieszkalnych z zasobu Poznańskiego Towarzystwa Budownictwa Społecznego sp. z o.o, w sprawie których Miasto Poznań zawiera umowy dotyczące partycypacji w kosztach budowy lub zawarło odrębne porozumienia."/>
  </w:docVars>
  <w:rsids>
    <w:rsidRoot w:val="00A87E7D"/>
    <w:rsid w:val="000607A3"/>
    <w:rsid w:val="000736AB"/>
    <w:rsid w:val="00191992"/>
    <w:rsid w:val="001B1D53"/>
    <w:rsid w:val="002946C5"/>
    <w:rsid w:val="002C29F3"/>
    <w:rsid w:val="008C68E6"/>
    <w:rsid w:val="00A87E7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351</Words>
  <Characters>2223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2023-09-11T11:51:00Z</dcterms:created>
  <dcterms:modified xsi:type="dcterms:W3CDTF">2023-09-11T11:51:00Z</dcterms:modified>
</cp:coreProperties>
</file>