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2526">
          <w:t>742/2023/P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2526">
        <w:rPr>
          <w:b/>
          <w:sz w:val="28"/>
        </w:rPr>
        <w:fldChar w:fldCharType="separate"/>
      </w:r>
      <w:r w:rsidR="006A2526">
        <w:rPr>
          <w:b/>
          <w:sz w:val="28"/>
        </w:rPr>
        <w:t>22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2526">
              <w:rPr>
                <w:b/>
                <w:sz w:val="24"/>
                <w:szCs w:val="24"/>
              </w:rPr>
              <w:fldChar w:fldCharType="separate"/>
            </w:r>
            <w:r w:rsidR="006A2526">
              <w:rPr>
                <w:b/>
                <w:sz w:val="24"/>
                <w:szCs w:val="24"/>
              </w:rPr>
              <w:t>regulaminu akcji Senioralna Mapa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2526" w:rsidP="006A25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2526">
        <w:rPr>
          <w:color w:val="000000"/>
          <w:sz w:val="24"/>
          <w:szCs w:val="24"/>
        </w:rPr>
        <w:t>Na podstawie art. 30 ust. 1 ustawy z dnia 8 marca 1990 r. o samorządzie gminnym (Dz. U. z</w:t>
      </w:r>
      <w:r w:rsidR="004B2E3D">
        <w:rPr>
          <w:color w:val="000000"/>
          <w:sz w:val="24"/>
          <w:szCs w:val="24"/>
        </w:rPr>
        <w:t> </w:t>
      </w:r>
      <w:r w:rsidRPr="006A2526">
        <w:rPr>
          <w:color w:val="000000"/>
          <w:sz w:val="24"/>
          <w:szCs w:val="24"/>
        </w:rPr>
        <w:t>2023 r. poz. 40 ze zm.) oraz uchwały Nr LXXIX/1430/VIII/2023 Rady Miasta Poznania z</w:t>
      </w:r>
      <w:r w:rsidR="004B2E3D">
        <w:rPr>
          <w:color w:val="000000"/>
          <w:sz w:val="24"/>
          <w:szCs w:val="24"/>
        </w:rPr>
        <w:t> </w:t>
      </w:r>
      <w:r w:rsidRPr="006A2526">
        <w:rPr>
          <w:color w:val="000000"/>
          <w:sz w:val="24"/>
          <w:szCs w:val="24"/>
        </w:rPr>
        <w:t>dnia 21 lutego 2023 r. w sprawie przyjęcia programu „Polityka senioralna Miasta Poznania na lata 2023-2026” zarządza się, co następuje:</w:t>
      </w:r>
    </w:p>
    <w:p w:rsidR="006A2526" w:rsidRDefault="006A2526" w:rsidP="006A2526">
      <w:pPr>
        <w:spacing w:line="360" w:lineRule="auto"/>
        <w:jc w:val="both"/>
        <w:rPr>
          <w:sz w:val="24"/>
        </w:rPr>
      </w:pPr>
    </w:p>
    <w:p w:rsidR="006A2526" w:rsidRDefault="006A2526" w:rsidP="006A2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2526" w:rsidRDefault="006A2526" w:rsidP="006A2526">
      <w:pPr>
        <w:keepNext/>
        <w:spacing w:line="360" w:lineRule="auto"/>
        <w:rPr>
          <w:color w:val="000000"/>
          <w:sz w:val="24"/>
        </w:rPr>
      </w:pPr>
    </w:p>
    <w:p w:rsidR="006A2526" w:rsidRDefault="006A2526" w:rsidP="006A25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2526">
        <w:rPr>
          <w:color w:val="000000"/>
          <w:sz w:val="24"/>
          <w:szCs w:val="24"/>
        </w:rPr>
        <w:t>Ogłasza się regulamin akcji Senioralna Mapa Poznania, stanowiący załącznik do zarządzenia.</w:t>
      </w:r>
    </w:p>
    <w:p w:rsidR="006A2526" w:rsidRDefault="006A2526" w:rsidP="006A2526">
      <w:pPr>
        <w:spacing w:line="360" w:lineRule="auto"/>
        <w:jc w:val="both"/>
        <w:rPr>
          <w:color w:val="000000"/>
          <w:sz w:val="24"/>
        </w:rPr>
      </w:pPr>
    </w:p>
    <w:p w:rsidR="006A2526" w:rsidRDefault="006A2526" w:rsidP="006A2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2526" w:rsidRDefault="006A2526" w:rsidP="006A2526">
      <w:pPr>
        <w:keepNext/>
        <w:spacing w:line="360" w:lineRule="auto"/>
        <w:rPr>
          <w:color w:val="000000"/>
          <w:sz w:val="24"/>
        </w:rPr>
      </w:pPr>
    </w:p>
    <w:p w:rsidR="006A2526" w:rsidRDefault="006A2526" w:rsidP="006A25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2526">
        <w:rPr>
          <w:color w:val="000000"/>
          <w:sz w:val="24"/>
          <w:szCs w:val="24"/>
        </w:rPr>
        <w:t>Wykonanie zarządzenia powierza się Dyrektorce Wydziału Zdrowia i  Spraw Społecznych Urzędu Miasta Poznania oraz Dyrektorowi Centrum Inicjatyw Senioralnych.</w:t>
      </w:r>
    </w:p>
    <w:p w:rsidR="006A2526" w:rsidRDefault="006A2526" w:rsidP="006A2526">
      <w:pPr>
        <w:spacing w:line="360" w:lineRule="auto"/>
        <w:jc w:val="both"/>
        <w:rPr>
          <w:color w:val="000000"/>
          <w:sz w:val="24"/>
        </w:rPr>
      </w:pPr>
    </w:p>
    <w:p w:rsidR="006A2526" w:rsidRDefault="006A2526" w:rsidP="006A2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2526" w:rsidRDefault="006A2526" w:rsidP="006A2526">
      <w:pPr>
        <w:keepNext/>
        <w:spacing w:line="360" w:lineRule="auto"/>
        <w:rPr>
          <w:color w:val="000000"/>
          <w:sz w:val="24"/>
        </w:rPr>
      </w:pPr>
    </w:p>
    <w:p w:rsidR="006A2526" w:rsidRDefault="006A2526" w:rsidP="006A25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2526">
        <w:rPr>
          <w:color w:val="000000"/>
          <w:sz w:val="24"/>
          <w:szCs w:val="24"/>
        </w:rPr>
        <w:t>Zarządzenie wchodzi w życie z dniem podpisania.</w:t>
      </w:r>
    </w:p>
    <w:p w:rsidR="006A2526" w:rsidRDefault="006A2526" w:rsidP="006A2526">
      <w:pPr>
        <w:spacing w:line="360" w:lineRule="auto"/>
        <w:jc w:val="both"/>
        <w:rPr>
          <w:color w:val="000000"/>
          <w:sz w:val="24"/>
        </w:rPr>
      </w:pPr>
    </w:p>
    <w:p w:rsidR="006A2526" w:rsidRDefault="006A2526" w:rsidP="006A25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2526" w:rsidRDefault="006A2526" w:rsidP="006A25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A2526" w:rsidRDefault="006A2526" w:rsidP="006A25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A2526" w:rsidRPr="006A2526" w:rsidRDefault="006A2526" w:rsidP="006A25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A2526" w:rsidRPr="006A2526" w:rsidSect="006A25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26" w:rsidRDefault="006A2526">
      <w:r>
        <w:separator/>
      </w:r>
    </w:p>
  </w:endnote>
  <w:endnote w:type="continuationSeparator" w:id="0">
    <w:p w:rsidR="006A2526" w:rsidRDefault="006A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26" w:rsidRDefault="006A2526">
      <w:r>
        <w:separator/>
      </w:r>
    </w:p>
  </w:footnote>
  <w:footnote w:type="continuationSeparator" w:id="0">
    <w:p w:rsidR="006A2526" w:rsidRDefault="006A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września 2023r."/>
    <w:docVar w:name="AktNr" w:val="742/2023/P"/>
    <w:docVar w:name="Sprawa" w:val="regulaminu akcji Senioralna Mapa Poznania."/>
  </w:docVars>
  <w:rsids>
    <w:rsidRoot w:val="006A2526"/>
    <w:rsid w:val="00072485"/>
    <w:rsid w:val="000C07FF"/>
    <w:rsid w:val="000E2E12"/>
    <w:rsid w:val="00167A3B"/>
    <w:rsid w:val="002C4925"/>
    <w:rsid w:val="003679C6"/>
    <w:rsid w:val="00373368"/>
    <w:rsid w:val="00451FF2"/>
    <w:rsid w:val="004B2E3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252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144</Words>
  <Characters>815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2023-09-25T07:24:00Z</dcterms:created>
  <dcterms:modified xsi:type="dcterms:W3CDTF">2023-09-25T07:24:00Z</dcterms:modified>
</cp:coreProperties>
</file>