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13E1">
          <w:t>757/2023/P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13E1">
        <w:rPr>
          <w:b/>
          <w:sz w:val="28"/>
        </w:rPr>
        <w:fldChar w:fldCharType="separate"/>
      </w:r>
      <w:r w:rsidR="00B713E1">
        <w:rPr>
          <w:b/>
          <w:sz w:val="28"/>
        </w:rPr>
        <w:t>2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13E1">
              <w:rPr>
                <w:b/>
                <w:sz w:val="24"/>
                <w:szCs w:val="24"/>
              </w:rPr>
              <w:fldChar w:fldCharType="separate"/>
            </w:r>
            <w:r w:rsidR="00B713E1">
              <w:rPr>
                <w:b/>
                <w:sz w:val="24"/>
                <w:szCs w:val="24"/>
              </w:rPr>
              <w:t xml:space="preserve"> ogłoszenia konkursu ofert na wybór realizatora programu polityki zdrowotnej pn.  „Zabezpieczenie płodności na przyszłość u mieszkańców Poznania chorych onkologicznie na lata 2024-2026”.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13E1" w:rsidP="00B713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13E1">
        <w:rPr>
          <w:color w:val="000000"/>
          <w:sz w:val="24"/>
          <w:szCs w:val="24"/>
        </w:rPr>
        <w:t>Na podstawie art. 30 ust. 1 ustawy z dnia 8 marca 1990 r. o samorządzie gminnym (Dz. U. z</w:t>
      </w:r>
      <w:r w:rsidR="006A32F7">
        <w:rPr>
          <w:color w:val="000000"/>
          <w:sz w:val="24"/>
          <w:szCs w:val="24"/>
        </w:rPr>
        <w:t> </w:t>
      </w:r>
      <w:r w:rsidRPr="00B713E1">
        <w:rPr>
          <w:color w:val="000000"/>
          <w:sz w:val="24"/>
          <w:szCs w:val="24"/>
        </w:rPr>
        <w:t>2023 r. poz. 40 ze zm.), w związku z § 3 uchwały Nr XC/1730/VIII/2023  Rady Miasta Poznania z dnia 26 września 2023 r. oraz art. 48 b ust. 1, 2-3</w:t>
      </w:r>
      <w:r w:rsidRPr="00B713E1">
        <w:rPr>
          <w:color w:val="FF0000"/>
          <w:sz w:val="24"/>
          <w:szCs w:val="24"/>
        </w:rPr>
        <w:t xml:space="preserve"> </w:t>
      </w:r>
      <w:r w:rsidRPr="00B713E1">
        <w:rPr>
          <w:color w:val="000000"/>
          <w:sz w:val="24"/>
          <w:szCs w:val="24"/>
        </w:rPr>
        <w:t>ustawy z  dnia 27 sierpnia 2004 r. o świadczeniach opieki zdrowotnej finansowanych ze środków publicznych (Dz. U. z 2022 r. poz. 2561 ze zm.) zarządza się, co następuje:</w:t>
      </w:r>
    </w:p>
    <w:p w:rsidR="00B713E1" w:rsidRDefault="00B713E1" w:rsidP="00B713E1">
      <w:pPr>
        <w:spacing w:line="360" w:lineRule="auto"/>
        <w:jc w:val="both"/>
        <w:rPr>
          <w:sz w:val="24"/>
        </w:rPr>
      </w:pPr>
    </w:p>
    <w:p w:rsidR="00B713E1" w:rsidRDefault="00B713E1" w:rsidP="00B713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13E1" w:rsidRDefault="00B713E1" w:rsidP="00B713E1">
      <w:pPr>
        <w:keepNext/>
        <w:spacing w:line="360" w:lineRule="auto"/>
        <w:rPr>
          <w:color w:val="000000"/>
          <w:sz w:val="24"/>
        </w:rPr>
      </w:pPr>
    </w:p>
    <w:p w:rsidR="00B713E1" w:rsidRPr="00B713E1" w:rsidRDefault="00B713E1" w:rsidP="00B713E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13E1">
        <w:rPr>
          <w:color w:val="000000"/>
          <w:sz w:val="24"/>
          <w:szCs w:val="24"/>
        </w:rPr>
        <w:t>1. Ogłasza się konkurs ofert na wybór realizatora programu polityki zdrowotnej pn. „Zabezpieczenie płodności na przyszłość u mieszkańców Poznania chorych onkologicznie na lata 2024-2026” przyjętego do realizacji uchwałą Nr XC/1730/VIII/2023 Rady Miasta Poznania z dnia 26 września 2023 r.</w:t>
      </w:r>
    </w:p>
    <w:p w:rsidR="00B713E1" w:rsidRDefault="00B713E1" w:rsidP="00B713E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13E1">
        <w:rPr>
          <w:color w:val="000000"/>
          <w:sz w:val="24"/>
          <w:szCs w:val="24"/>
        </w:rPr>
        <w:t>2. Treść ogłoszenia o konkursie ofert, o którym mowa w ust. 1, stanowi załącznik do zarządzenia.</w:t>
      </w:r>
    </w:p>
    <w:p w:rsidR="00B713E1" w:rsidRDefault="00B713E1" w:rsidP="00B713E1">
      <w:pPr>
        <w:spacing w:line="360" w:lineRule="auto"/>
        <w:jc w:val="both"/>
        <w:rPr>
          <w:color w:val="000000"/>
          <w:sz w:val="24"/>
        </w:rPr>
      </w:pPr>
    </w:p>
    <w:p w:rsidR="00B713E1" w:rsidRDefault="00B713E1" w:rsidP="00B713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13E1" w:rsidRDefault="00B713E1" w:rsidP="00B713E1">
      <w:pPr>
        <w:keepNext/>
        <w:spacing w:line="360" w:lineRule="auto"/>
        <w:rPr>
          <w:color w:val="000000"/>
          <w:sz w:val="24"/>
        </w:rPr>
      </w:pPr>
    </w:p>
    <w:p w:rsidR="00B713E1" w:rsidRDefault="00B713E1" w:rsidP="00B713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13E1">
        <w:rPr>
          <w:color w:val="000000"/>
          <w:sz w:val="24"/>
          <w:szCs w:val="24"/>
        </w:rPr>
        <w:t>Wyłonienie realizatora/realizatorów konkursu ofert, o którym mowa w § 1 ust. 1, zostanie przeprowadzone przez komisję konkursową powołaną odrębnym zarządzeniem.</w:t>
      </w:r>
    </w:p>
    <w:p w:rsidR="00B713E1" w:rsidRDefault="00B713E1" w:rsidP="00B713E1">
      <w:pPr>
        <w:spacing w:line="360" w:lineRule="auto"/>
        <w:jc w:val="both"/>
        <w:rPr>
          <w:color w:val="000000"/>
          <w:sz w:val="24"/>
        </w:rPr>
      </w:pPr>
    </w:p>
    <w:p w:rsidR="00B713E1" w:rsidRDefault="00B713E1" w:rsidP="00B713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713E1" w:rsidRDefault="00B713E1" w:rsidP="00B713E1">
      <w:pPr>
        <w:keepNext/>
        <w:spacing w:line="360" w:lineRule="auto"/>
        <w:rPr>
          <w:color w:val="000000"/>
          <w:sz w:val="24"/>
        </w:rPr>
      </w:pPr>
    </w:p>
    <w:p w:rsidR="00B713E1" w:rsidRDefault="00B713E1" w:rsidP="00B713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13E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B713E1" w:rsidRDefault="00B713E1" w:rsidP="00B713E1">
      <w:pPr>
        <w:spacing w:line="360" w:lineRule="auto"/>
        <w:jc w:val="both"/>
        <w:rPr>
          <w:color w:val="000000"/>
          <w:sz w:val="24"/>
        </w:rPr>
      </w:pPr>
    </w:p>
    <w:p w:rsidR="00B713E1" w:rsidRDefault="00B713E1" w:rsidP="00B713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13E1" w:rsidRDefault="00B713E1" w:rsidP="00B713E1">
      <w:pPr>
        <w:keepNext/>
        <w:spacing w:line="360" w:lineRule="auto"/>
        <w:rPr>
          <w:color w:val="000000"/>
          <w:sz w:val="24"/>
        </w:rPr>
      </w:pPr>
    </w:p>
    <w:p w:rsidR="00B713E1" w:rsidRDefault="00B713E1" w:rsidP="00B713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13E1">
        <w:rPr>
          <w:color w:val="000000"/>
          <w:sz w:val="24"/>
          <w:szCs w:val="24"/>
        </w:rPr>
        <w:t>Zarządzenie wchodzi w życie z dniem podpisania.</w:t>
      </w:r>
    </w:p>
    <w:p w:rsidR="00B713E1" w:rsidRDefault="00B713E1" w:rsidP="00B713E1">
      <w:pPr>
        <w:spacing w:line="360" w:lineRule="auto"/>
        <w:jc w:val="both"/>
        <w:rPr>
          <w:color w:val="000000"/>
          <w:sz w:val="24"/>
        </w:rPr>
      </w:pPr>
    </w:p>
    <w:p w:rsidR="00B713E1" w:rsidRDefault="00B713E1" w:rsidP="00B713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13E1" w:rsidRDefault="00B713E1" w:rsidP="00B713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713E1" w:rsidRDefault="00B713E1" w:rsidP="00B713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713E1" w:rsidRPr="00B713E1" w:rsidRDefault="00B713E1" w:rsidP="00B713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713E1" w:rsidRPr="00B713E1" w:rsidSect="00B713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E1" w:rsidRDefault="00B713E1">
      <w:r>
        <w:separator/>
      </w:r>
    </w:p>
  </w:endnote>
  <w:endnote w:type="continuationSeparator" w:id="0">
    <w:p w:rsidR="00B713E1" w:rsidRDefault="00B71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E1" w:rsidRDefault="00B713E1">
      <w:r>
        <w:separator/>
      </w:r>
    </w:p>
  </w:footnote>
  <w:footnote w:type="continuationSeparator" w:id="0">
    <w:p w:rsidR="00B713E1" w:rsidRDefault="00B71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października 2023r."/>
    <w:docVar w:name="AktNr" w:val="757/2023/P"/>
    <w:docVar w:name="Sprawa" w:val=" ogłoszenia konkursu ofert na wybór realizatora programu polityki zdrowotnej pn.  „Zabezpieczenie płodności na przyszłość u mieszkańców Poznania chorych onkologicznie na lata 2024-2026”."/>
  </w:docVars>
  <w:rsids>
    <w:rsidRoot w:val="00B713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32F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13E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247</Words>
  <Characters>1369</Characters>
  <Application>Microsoft Office Word</Application>
  <DocSecurity>0</DocSecurity>
  <Lines>50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2023-10-02T11:26:00Z</dcterms:created>
  <dcterms:modified xsi:type="dcterms:W3CDTF">2023-10-02T11:26:00Z</dcterms:modified>
</cp:coreProperties>
</file>