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577D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77D5">
              <w:rPr>
                <w:b/>
              </w:rPr>
              <w:fldChar w:fldCharType="separate"/>
            </w:r>
            <w:r w:rsidR="00C577D5">
              <w:rPr>
                <w:b/>
              </w:rPr>
              <w:t>zarządzenie w sprawie wprowadzenia Regulaminu przewozów w lokalnym transporcie zbiorowym (komunikacji miejskiej)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77D5" w:rsidRDefault="00FA63B5" w:rsidP="00C577D5">
      <w:pPr>
        <w:spacing w:line="360" w:lineRule="auto"/>
        <w:jc w:val="both"/>
      </w:pPr>
      <w:bookmarkStart w:id="2" w:name="z1"/>
      <w:bookmarkEnd w:id="2"/>
    </w:p>
    <w:p w:rsidR="00C577D5" w:rsidRDefault="00C577D5" w:rsidP="00C577D5">
      <w:pPr>
        <w:spacing w:line="360" w:lineRule="auto"/>
        <w:jc w:val="both"/>
        <w:rPr>
          <w:color w:val="000000"/>
        </w:rPr>
      </w:pPr>
      <w:r w:rsidRPr="00C577D5">
        <w:rPr>
          <w:color w:val="000000"/>
        </w:rPr>
        <w:t>W związku z uznaniem za zasadne uproszczenia procedury uzyskiwania Biletu Metropolitalnego z Ulgą przez osoby uczące się do ukończenia 18. roku życia wprowadza się stosowne zmiany w Regulaminie przewozów.</w:t>
      </w:r>
    </w:p>
    <w:p w:rsidR="00C577D5" w:rsidRDefault="00C577D5" w:rsidP="00C577D5">
      <w:pPr>
        <w:spacing w:line="360" w:lineRule="auto"/>
        <w:jc w:val="both"/>
      </w:pPr>
    </w:p>
    <w:p w:rsidR="00C577D5" w:rsidRDefault="00C577D5" w:rsidP="00C577D5">
      <w:pPr>
        <w:keepNext/>
        <w:spacing w:line="360" w:lineRule="auto"/>
        <w:jc w:val="center"/>
      </w:pPr>
      <w:r>
        <w:t>ZARZĄD TRANSPORTU MIEJSKIEGO</w:t>
      </w:r>
    </w:p>
    <w:p w:rsidR="00C577D5" w:rsidRDefault="00C577D5" w:rsidP="00C577D5">
      <w:pPr>
        <w:keepNext/>
        <w:spacing w:line="360" w:lineRule="auto"/>
        <w:jc w:val="center"/>
      </w:pPr>
      <w:r>
        <w:t>W POZNANIU</w:t>
      </w:r>
    </w:p>
    <w:p w:rsidR="00C577D5" w:rsidRDefault="00C577D5" w:rsidP="00C577D5">
      <w:pPr>
        <w:keepNext/>
        <w:spacing w:line="360" w:lineRule="auto"/>
        <w:jc w:val="center"/>
      </w:pPr>
      <w:r>
        <w:t>DYREKTOR</w:t>
      </w:r>
    </w:p>
    <w:p w:rsidR="00C577D5" w:rsidRPr="00C577D5" w:rsidRDefault="00C577D5" w:rsidP="00C577D5">
      <w:pPr>
        <w:keepNext/>
        <w:spacing w:line="360" w:lineRule="auto"/>
        <w:jc w:val="center"/>
      </w:pPr>
      <w:r>
        <w:t>(-) Jan Gosiewski</w:t>
      </w:r>
    </w:p>
    <w:sectPr w:rsidR="00C577D5" w:rsidRPr="00C577D5" w:rsidSect="00C577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D5" w:rsidRDefault="00C577D5">
      <w:r>
        <w:separator/>
      </w:r>
    </w:p>
  </w:endnote>
  <w:endnote w:type="continuationSeparator" w:id="0">
    <w:p w:rsidR="00C577D5" w:rsidRDefault="00C5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D5" w:rsidRDefault="00C577D5">
      <w:r>
        <w:separator/>
      </w:r>
    </w:p>
  </w:footnote>
  <w:footnote w:type="continuationSeparator" w:id="0">
    <w:p w:rsidR="00C577D5" w:rsidRDefault="00C5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w lokalnym transporcie zbiorowym (komunikacji miejskiej) organizowanej przez Zarząd Transportu Miejskiego w Poznaniu."/>
  </w:docVars>
  <w:rsids>
    <w:rsidRoot w:val="00C577D5"/>
    <w:rsid w:val="000607A3"/>
    <w:rsid w:val="00191992"/>
    <w:rsid w:val="001B1D53"/>
    <w:rsid w:val="002946C5"/>
    <w:rsid w:val="002C29F3"/>
    <w:rsid w:val="008C68E6"/>
    <w:rsid w:val="00986586"/>
    <w:rsid w:val="00AA04BE"/>
    <w:rsid w:val="00AC4582"/>
    <w:rsid w:val="00B35496"/>
    <w:rsid w:val="00B76696"/>
    <w:rsid w:val="00C577D5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56AFD-98CA-496C-9FC7-F3C3CADB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65</Words>
  <Characters>459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2023-11-13T12:16:00Z</dcterms:created>
  <dcterms:modified xsi:type="dcterms:W3CDTF">2023-11-13T12:16:00Z</dcterms:modified>
</cp:coreProperties>
</file>