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3EAA">
              <w:rPr>
                <w:b/>
              </w:rPr>
              <w:fldChar w:fldCharType="separate"/>
            </w:r>
            <w:r w:rsidR="00193EAA">
              <w:rPr>
                <w:b/>
              </w:rPr>
              <w:t>zarządzenie w sprawie rozstrzygnięcia otwartego konkursu ofert nr 23/2023 na realizację zadania publicznego w obszarze „Pomocy społecznej, w tym pomocy rodzinom i osobom w trudnej sytuacji życiowej, oraz wyrównywania szans tych rodzin i osób w 2023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3EAA" w:rsidRDefault="00FA63B5" w:rsidP="00193EAA">
      <w:pPr>
        <w:spacing w:line="360" w:lineRule="auto"/>
        <w:jc w:val="both"/>
      </w:pPr>
      <w:bookmarkStart w:id="2" w:name="z1"/>
      <w:bookmarkEnd w:id="2"/>
    </w:p>
    <w:p w:rsidR="00193EAA" w:rsidRPr="00193EAA" w:rsidRDefault="00193EAA" w:rsidP="00193E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EAA">
        <w:rPr>
          <w:color w:val="000000"/>
        </w:rPr>
        <w:t>Domy pomocy społecznej, zgodnie z ustawą o pomocy społecznej z dnia 12 marca 2004 roku,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193EAA" w:rsidRPr="00193EAA" w:rsidRDefault="00193EAA" w:rsidP="00193E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93EAA" w:rsidRPr="00193EAA" w:rsidRDefault="00193EAA" w:rsidP="00193E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EAA">
        <w:rPr>
          <w:color w:val="000000"/>
        </w:rPr>
        <w:t>Zmiana zarządzenia Nr 995/2022/P Prezydenta Miasta Poznania z 21 grudnia 2022 roku wynika z przekazania przez Miasto Poznań środków dla:</w:t>
      </w:r>
    </w:p>
    <w:p w:rsidR="00193EAA" w:rsidRPr="00193EAA" w:rsidRDefault="00193EAA" w:rsidP="00193E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EAA">
        <w:rPr>
          <w:color w:val="000000"/>
        </w:rPr>
        <w:t>– Domu Pomocy Społecznej przy ul. św. Rocha 13 – 24 570,00 zł (słownie: dwadzieścia cztery tysiące pięćset siedemdziesiąt złotych 00/100),</w:t>
      </w:r>
    </w:p>
    <w:p w:rsidR="00193EAA" w:rsidRPr="00193EAA" w:rsidRDefault="00193EAA" w:rsidP="00193E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EAA">
        <w:rPr>
          <w:color w:val="000000"/>
        </w:rPr>
        <w:t>– Domu Pomocy Społecznej przy ul. Sielskiej 13 i przy ul. Mińskiej 14 – 60 340,00 zł (słownie: sześćdziesiąt tysięcy trzysta czterdzieści złotych 00/100),</w:t>
      </w:r>
    </w:p>
    <w:p w:rsidR="00193EAA" w:rsidRPr="00193EAA" w:rsidRDefault="00193EAA" w:rsidP="00193E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EAA">
        <w:rPr>
          <w:color w:val="000000"/>
        </w:rPr>
        <w:t>– Domu Pomocy Społecznej przy ul. Pokrzywno 1 – 15 090,00 zł (słownie: piętnaście tysięcy dziewięćdziesiąt złotych 00/100).</w:t>
      </w:r>
    </w:p>
    <w:p w:rsidR="00193EAA" w:rsidRPr="00193EAA" w:rsidRDefault="00193EAA" w:rsidP="00193EAA">
      <w:pPr>
        <w:tabs>
          <w:tab w:val="left" w:pos="-1134"/>
          <w:tab w:val="left" w:pos="426"/>
          <w:tab w:val="left" w:pos="566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EAA">
        <w:rPr>
          <w:color w:val="000000"/>
        </w:rPr>
        <w:lastRenderedPageBreak/>
        <w:t>Zwiększenie dotacji ma na celu dostosowanie środków finansowych do zakresu realizowanych zadań.</w:t>
      </w:r>
    </w:p>
    <w:p w:rsidR="00193EAA" w:rsidRDefault="00193EAA" w:rsidP="00193EAA">
      <w:pPr>
        <w:spacing w:line="360" w:lineRule="auto"/>
        <w:jc w:val="both"/>
        <w:rPr>
          <w:color w:val="000000"/>
        </w:rPr>
      </w:pPr>
      <w:r w:rsidRPr="00193EAA">
        <w:rPr>
          <w:color w:val="000000"/>
        </w:rPr>
        <w:t>W świetle powyższego wydanie zarządzenia jest w pełni uzasadnione.</w:t>
      </w:r>
    </w:p>
    <w:p w:rsidR="00193EAA" w:rsidRDefault="00193EAA" w:rsidP="00193EAA">
      <w:pPr>
        <w:spacing w:line="360" w:lineRule="auto"/>
        <w:jc w:val="both"/>
      </w:pPr>
    </w:p>
    <w:p w:rsidR="00193EAA" w:rsidRDefault="00193EAA" w:rsidP="00193EAA">
      <w:pPr>
        <w:keepNext/>
        <w:spacing w:line="360" w:lineRule="auto"/>
        <w:jc w:val="center"/>
      </w:pPr>
      <w:r>
        <w:t>ZASTĘPCA DYREKTORA</w:t>
      </w:r>
    </w:p>
    <w:p w:rsidR="00193EAA" w:rsidRPr="00193EAA" w:rsidRDefault="00193EAA" w:rsidP="00193EAA">
      <w:pPr>
        <w:keepNext/>
        <w:spacing w:line="360" w:lineRule="auto"/>
        <w:jc w:val="center"/>
      </w:pPr>
      <w:r>
        <w:t>(-) Joanna Olenderek</w:t>
      </w:r>
    </w:p>
    <w:sectPr w:rsidR="00193EAA" w:rsidRPr="00193EAA" w:rsidSect="00193E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AA" w:rsidRDefault="00193EAA">
      <w:r>
        <w:separator/>
      </w:r>
    </w:p>
  </w:endnote>
  <w:endnote w:type="continuationSeparator" w:id="0">
    <w:p w:rsidR="00193EAA" w:rsidRDefault="0019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AA" w:rsidRDefault="00193EAA">
      <w:r>
        <w:separator/>
      </w:r>
    </w:p>
  </w:footnote>
  <w:footnote w:type="continuationSeparator" w:id="0">
    <w:p w:rsidR="00193EAA" w:rsidRDefault="00193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3/2023 na realizację zadania publicznego w obszarze „Pomocy społecznej, w tym pomocy rodzinom i osobom w trudnej sytuacji życiowej, oraz wyrównywania szans tych rodzin i osób w 2023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"/>
  </w:docVars>
  <w:rsids>
    <w:rsidRoot w:val="00193EAA"/>
    <w:rsid w:val="000607A3"/>
    <w:rsid w:val="00191992"/>
    <w:rsid w:val="00193EAA"/>
    <w:rsid w:val="001B1D53"/>
    <w:rsid w:val="002946C5"/>
    <w:rsid w:val="002C29F3"/>
    <w:rsid w:val="002C36D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284</Words>
  <Characters>1790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2023-11-29T12:07:00Z</dcterms:created>
  <dcterms:modified xsi:type="dcterms:W3CDTF">2023-11-29T12:07:00Z</dcterms:modified>
</cp:coreProperties>
</file>