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2561">
          <w:t>914/2023/P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2561">
        <w:rPr>
          <w:b/>
          <w:sz w:val="28"/>
        </w:rPr>
        <w:fldChar w:fldCharType="separate"/>
      </w:r>
      <w:r w:rsidR="00472561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25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2561">
              <w:rPr>
                <w:b/>
                <w:sz w:val="24"/>
                <w:szCs w:val="24"/>
              </w:rPr>
              <w:fldChar w:fldCharType="separate"/>
            </w:r>
            <w:r w:rsidR="00472561">
              <w:rPr>
                <w:b/>
                <w:sz w:val="24"/>
                <w:szCs w:val="24"/>
              </w:rPr>
              <w:t>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 Polityki Społecznej z dnia 9 grudnia 2010 r. w sprawie środowiskowych domów samopomocy, przez organizacje pozarządowe oraz podmioty, o których mowa w art. 3 ust. 3 ustawy z dnia 24 kwietnia 2003 roku o 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2561" w:rsidP="0047256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2561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242EED">
        <w:rPr>
          <w:color w:val="000000"/>
          <w:sz w:val="24"/>
          <w:szCs w:val="24"/>
        </w:rPr>
        <w:t> </w:t>
      </w:r>
      <w:r w:rsidRPr="00472561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472561">
        <w:rPr>
          <w:color w:val="000000"/>
          <w:sz w:val="24"/>
          <w:szCs w:val="24"/>
        </w:rPr>
        <w:t>późn</w:t>
      </w:r>
      <w:proofErr w:type="spellEnd"/>
      <w:r w:rsidRPr="00472561">
        <w:rPr>
          <w:color w:val="000000"/>
          <w:sz w:val="24"/>
          <w:szCs w:val="24"/>
        </w:rPr>
        <w:t>. zm.) zarządza się, co następuje:</w:t>
      </w:r>
    </w:p>
    <w:p w:rsidR="00472561" w:rsidRDefault="00472561" w:rsidP="00472561">
      <w:pPr>
        <w:spacing w:line="360" w:lineRule="auto"/>
        <w:jc w:val="both"/>
        <w:rPr>
          <w:sz w:val="24"/>
        </w:rPr>
      </w:pPr>
    </w:p>
    <w:p w:rsidR="00472561" w:rsidRDefault="00472561" w:rsidP="004725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2561" w:rsidRDefault="00472561" w:rsidP="00472561">
      <w:pPr>
        <w:keepNext/>
        <w:spacing w:line="360" w:lineRule="auto"/>
        <w:rPr>
          <w:color w:val="000000"/>
          <w:sz w:val="24"/>
        </w:rPr>
      </w:pPr>
    </w:p>
    <w:p w:rsidR="00472561" w:rsidRDefault="00472561" w:rsidP="004725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2561">
        <w:rPr>
          <w:color w:val="000000"/>
          <w:sz w:val="24"/>
          <w:szCs w:val="24"/>
        </w:rPr>
        <w:t>W okresie od 1 stycznia 2024 roku do 31 grudnia 2024 roku postanawia się realizować zadanie publiczne z obszaru pomocy społecznej polegające na zapewnieniu wsparcia osobom z zaburzeniami psychicznymi w środowiskowych domach samopomocy, zgodnie z</w:t>
      </w:r>
      <w:r w:rsidR="00242EED">
        <w:rPr>
          <w:color w:val="000000"/>
          <w:sz w:val="24"/>
          <w:szCs w:val="24"/>
        </w:rPr>
        <w:t> </w:t>
      </w:r>
      <w:r w:rsidRPr="00472561">
        <w:rPr>
          <w:color w:val="000000"/>
          <w:sz w:val="24"/>
          <w:szCs w:val="24"/>
        </w:rPr>
        <w:t>przepisami rozporządzenia Ministra Pracy i Polityki Społecznej z dnia 9 grudnia 2010 r. w</w:t>
      </w:r>
      <w:r w:rsidR="00242EED">
        <w:rPr>
          <w:color w:val="000000"/>
          <w:sz w:val="24"/>
          <w:szCs w:val="24"/>
        </w:rPr>
        <w:t> </w:t>
      </w:r>
      <w:r w:rsidRPr="00472561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9 646 890,56 zł (słownie: dziewięć milionów sześćset czterdzieści sześć tysięcy osiemset dziewięćdziesiąt złotych 56/100).</w:t>
      </w:r>
    </w:p>
    <w:p w:rsidR="00472561" w:rsidRDefault="00472561" w:rsidP="00472561">
      <w:pPr>
        <w:spacing w:line="360" w:lineRule="auto"/>
        <w:jc w:val="both"/>
        <w:rPr>
          <w:color w:val="000000"/>
          <w:sz w:val="24"/>
        </w:rPr>
      </w:pPr>
    </w:p>
    <w:p w:rsidR="00472561" w:rsidRDefault="00472561" w:rsidP="004725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72561" w:rsidRDefault="00472561" w:rsidP="00472561">
      <w:pPr>
        <w:keepNext/>
        <w:spacing w:line="360" w:lineRule="auto"/>
        <w:rPr>
          <w:color w:val="000000"/>
          <w:sz w:val="24"/>
        </w:rPr>
      </w:pPr>
    </w:p>
    <w:p w:rsidR="00472561" w:rsidRDefault="00472561" w:rsidP="004725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2561">
        <w:rPr>
          <w:color w:val="000000"/>
          <w:sz w:val="24"/>
          <w:szCs w:val="24"/>
        </w:rPr>
        <w:t>Czyni się Dyrektora Wydziału Zdrowia i Spraw Społecznych odpowiedzialnym za przygotowanie umów z podmiotami, o których mowa w załączniku do zarządzenia, oraz za nadzór nad realizacją umów i zobowiązanie wyżej wymienionych podmiotów do przedłożenia sprawozdań z wykonania zadań w terminach określonych w zawartych umowach.</w:t>
      </w:r>
    </w:p>
    <w:p w:rsidR="00472561" w:rsidRDefault="00472561" w:rsidP="00472561">
      <w:pPr>
        <w:spacing w:line="360" w:lineRule="auto"/>
        <w:jc w:val="both"/>
        <w:rPr>
          <w:color w:val="000000"/>
          <w:sz w:val="24"/>
        </w:rPr>
      </w:pPr>
    </w:p>
    <w:p w:rsidR="00472561" w:rsidRDefault="00472561" w:rsidP="004725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2561" w:rsidRDefault="00472561" w:rsidP="00472561">
      <w:pPr>
        <w:keepNext/>
        <w:spacing w:line="360" w:lineRule="auto"/>
        <w:rPr>
          <w:color w:val="000000"/>
          <w:sz w:val="24"/>
        </w:rPr>
      </w:pPr>
    </w:p>
    <w:p w:rsidR="00472561" w:rsidRDefault="00472561" w:rsidP="004725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256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72561" w:rsidRDefault="00472561" w:rsidP="00472561">
      <w:pPr>
        <w:spacing w:line="360" w:lineRule="auto"/>
        <w:jc w:val="both"/>
        <w:rPr>
          <w:color w:val="000000"/>
          <w:sz w:val="24"/>
        </w:rPr>
      </w:pPr>
    </w:p>
    <w:p w:rsidR="00472561" w:rsidRDefault="00472561" w:rsidP="004725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2561" w:rsidRDefault="00472561" w:rsidP="00472561">
      <w:pPr>
        <w:keepNext/>
        <w:spacing w:line="360" w:lineRule="auto"/>
        <w:rPr>
          <w:color w:val="000000"/>
          <w:sz w:val="24"/>
        </w:rPr>
      </w:pPr>
    </w:p>
    <w:p w:rsidR="00472561" w:rsidRDefault="00472561" w:rsidP="004725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2561">
        <w:rPr>
          <w:color w:val="000000"/>
          <w:sz w:val="24"/>
          <w:szCs w:val="24"/>
        </w:rPr>
        <w:t>Zarządzenie wchodzi w życie z dniem podpisania.</w:t>
      </w:r>
    </w:p>
    <w:p w:rsidR="00472561" w:rsidRDefault="00472561" w:rsidP="00472561">
      <w:pPr>
        <w:spacing w:line="360" w:lineRule="auto"/>
        <w:jc w:val="both"/>
        <w:rPr>
          <w:color w:val="000000"/>
          <w:sz w:val="24"/>
        </w:rPr>
      </w:pPr>
    </w:p>
    <w:p w:rsidR="00472561" w:rsidRDefault="00472561" w:rsidP="004725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2561" w:rsidRDefault="00472561" w:rsidP="004725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72561" w:rsidRDefault="00472561" w:rsidP="004725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72561" w:rsidRPr="00472561" w:rsidRDefault="00472561" w:rsidP="004725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72561" w:rsidRPr="00472561" w:rsidSect="004725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61" w:rsidRDefault="00472561">
      <w:r>
        <w:separator/>
      </w:r>
    </w:p>
  </w:endnote>
  <w:endnote w:type="continuationSeparator" w:id="0">
    <w:p w:rsidR="00472561" w:rsidRDefault="004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61" w:rsidRDefault="00472561">
      <w:r>
        <w:separator/>
      </w:r>
    </w:p>
  </w:footnote>
  <w:footnote w:type="continuationSeparator" w:id="0">
    <w:p w:rsidR="00472561" w:rsidRDefault="0047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4/2023/P"/>
    <w:docVar w:name="Sprawa" w:val="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472561"/>
    <w:rsid w:val="00072485"/>
    <w:rsid w:val="000C07FF"/>
    <w:rsid w:val="000E2E12"/>
    <w:rsid w:val="00167A3B"/>
    <w:rsid w:val="00242EED"/>
    <w:rsid w:val="002C4925"/>
    <w:rsid w:val="003679C6"/>
    <w:rsid w:val="00373368"/>
    <w:rsid w:val="00451FF2"/>
    <w:rsid w:val="0047256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1996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2023-12-12T13:02:00Z</dcterms:created>
  <dcterms:modified xsi:type="dcterms:W3CDTF">2023-12-12T13:02:00Z</dcterms:modified>
</cp:coreProperties>
</file>