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0C85">
          <w:t>921/2023/P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0C85">
        <w:rPr>
          <w:b/>
          <w:sz w:val="28"/>
        </w:rPr>
        <w:fldChar w:fldCharType="separate"/>
      </w:r>
      <w:r w:rsidR="00F70C85">
        <w:rPr>
          <w:b/>
          <w:sz w:val="28"/>
        </w:rPr>
        <w:t>13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70C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0C85">
              <w:rPr>
                <w:b/>
                <w:sz w:val="24"/>
                <w:szCs w:val="24"/>
              </w:rPr>
              <w:fldChar w:fldCharType="separate"/>
            </w:r>
            <w:r w:rsidR="00F70C85">
              <w:rPr>
                <w:b/>
                <w:sz w:val="24"/>
                <w:szCs w:val="24"/>
              </w:rPr>
              <w:t>powołania Komisji Konkursowej w celu zaopiniowania ofert złożonych w ramach otwartego konkursu ofert nr 20//2024 na powierzanie realizacji zadań Miasta Poznania w obszarze przeciwdziałania uzależnieniom i 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0C85" w:rsidP="00F70C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0C85">
        <w:rPr>
          <w:color w:val="000000"/>
          <w:sz w:val="24"/>
        </w:rPr>
        <w:t>Na podstawie</w:t>
      </w:r>
      <w:r w:rsidRPr="00F70C85">
        <w:rPr>
          <w:color w:val="000000"/>
          <w:sz w:val="24"/>
          <w:szCs w:val="24"/>
        </w:rPr>
        <w:t xml:space="preserve"> art. 30 ust. 1 ustawy z dnia 8 marca 1990 roku o samorządzie gminnym (</w:t>
      </w:r>
      <w:proofErr w:type="spellStart"/>
      <w:r w:rsidRPr="00F70C85">
        <w:rPr>
          <w:color w:val="000000"/>
          <w:sz w:val="24"/>
          <w:szCs w:val="24"/>
        </w:rPr>
        <w:t>t.j</w:t>
      </w:r>
      <w:proofErr w:type="spellEnd"/>
      <w:r w:rsidRPr="00F70C85">
        <w:rPr>
          <w:color w:val="000000"/>
          <w:sz w:val="24"/>
          <w:szCs w:val="24"/>
        </w:rPr>
        <w:t>. Dz. U. z 2023 r. poz. 40 z późn.zm.), art. 15 ust. 2a i ust. 2e ustawy z dnia 24 kwietnia 2003 roku o działalności pożytku publicznego i o wolontariacie (</w:t>
      </w:r>
      <w:proofErr w:type="spellStart"/>
      <w:r w:rsidRPr="00F70C85">
        <w:rPr>
          <w:color w:val="000000"/>
          <w:sz w:val="24"/>
          <w:szCs w:val="24"/>
        </w:rPr>
        <w:t>t,j</w:t>
      </w:r>
      <w:proofErr w:type="spellEnd"/>
      <w:r w:rsidRPr="00F70C85">
        <w:rPr>
          <w:color w:val="000000"/>
          <w:sz w:val="24"/>
          <w:szCs w:val="24"/>
        </w:rPr>
        <w:t>. Dz. U. z 2023 r. poz. 571) oraz uchwały Nr XCII/1784/VIII/2023 Rady Miasta Poznania z dnia 7 listopada 2023 roku w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 xml:space="preserve">działalności pożytku publicznego i o wolontariacie, na rok 2024 </w:t>
      </w:r>
      <w:r w:rsidRPr="00F70C85">
        <w:rPr>
          <w:color w:val="000000"/>
          <w:sz w:val="24"/>
        </w:rPr>
        <w:t>zarządza się, co następuje:</w:t>
      </w:r>
    </w:p>
    <w:p w:rsidR="00F70C85" w:rsidRDefault="00F70C85" w:rsidP="00F70C85">
      <w:pPr>
        <w:spacing w:line="360" w:lineRule="auto"/>
        <w:jc w:val="both"/>
        <w:rPr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0C85">
        <w:rPr>
          <w:color w:val="000000"/>
          <w:sz w:val="24"/>
          <w:szCs w:val="24"/>
        </w:rPr>
        <w:t>W celu dokonania oceny ofert, złożonych w odpowiedzi na ogłoszony przez Prezydenta Miasta Poznania otwarty konkurs ofert na powierzenie realizacji zadań Miasta Poznania w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obszarze przeciwdziałania uzależnieniom i patologiom społecznym w 2024 roku (konkurs nr 20/2024), powołuje się Komisję Konkursową do spraw przeciwdziałania uzależnieniom i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patologiom społecznym, zwaną dalej Komisją Konkursową, w składzie: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 xml:space="preserve">2) Łukasz </w:t>
      </w:r>
      <w:proofErr w:type="spellStart"/>
      <w:r w:rsidRPr="00F70C85">
        <w:rPr>
          <w:color w:val="000000"/>
          <w:sz w:val="24"/>
          <w:szCs w:val="24"/>
        </w:rPr>
        <w:t>Grzybak</w:t>
      </w:r>
      <w:proofErr w:type="spellEnd"/>
      <w:r w:rsidRPr="00F70C85">
        <w:rPr>
          <w:color w:val="000000"/>
          <w:sz w:val="24"/>
          <w:szCs w:val="24"/>
        </w:rPr>
        <w:t xml:space="preserve"> – przedstawiciel Prezydenta Miasta Poznania;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 xml:space="preserve">3) Joanna </w:t>
      </w:r>
      <w:proofErr w:type="spellStart"/>
      <w:r w:rsidRPr="00F70C85">
        <w:rPr>
          <w:color w:val="000000"/>
          <w:sz w:val="24"/>
          <w:szCs w:val="24"/>
        </w:rPr>
        <w:t>Cielecka-Nowakowska</w:t>
      </w:r>
      <w:proofErr w:type="spellEnd"/>
      <w:r w:rsidRPr="00F70C85">
        <w:rPr>
          <w:color w:val="000000"/>
          <w:sz w:val="24"/>
          <w:szCs w:val="24"/>
        </w:rPr>
        <w:t xml:space="preserve"> – przedstawicielka Prezydenta Miasta Poznania;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>4) Renata Lewicka – przedstawicielka Prezydenta Miasta Poznania;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>5) Anna Maria Szymkowiak – przedstawicielka organizacji pozarządowych;</w:t>
      </w:r>
    </w:p>
    <w:p w:rsidR="00F70C85" w:rsidRPr="00F70C85" w:rsidRDefault="00F70C85" w:rsidP="00F70C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0C85">
        <w:rPr>
          <w:color w:val="000000"/>
          <w:sz w:val="24"/>
          <w:szCs w:val="24"/>
        </w:rPr>
        <w:t>6) Jolanta Graczyk-</w:t>
      </w:r>
      <w:proofErr w:type="spellStart"/>
      <w:r w:rsidRPr="00F70C85">
        <w:rPr>
          <w:color w:val="000000"/>
          <w:sz w:val="24"/>
          <w:szCs w:val="24"/>
        </w:rPr>
        <w:t>Ogdem</w:t>
      </w:r>
      <w:proofErr w:type="spellEnd"/>
      <w:r w:rsidRPr="00F70C85">
        <w:rPr>
          <w:color w:val="000000"/>
          <w:sz w:val="24"/>
          <w:szCs w:val="24"/>
        </w:rPr>
        <w:t xml:space="preserve"> – przedstawicielka organizacji pozarządowych.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0C85">
        <w:rPr>
          <w:color w:val="000000"/>
          <w:sz w:val="24"/>
          <w:szCs w:val="24"/>
        </w:rPr>
        <w:t>W przypadku nieobecności przewodniczącej Komisji Konkursowej prawomocnym zastępcą zostaje inny przedstawiciel Prezydenta Miasta Poznania, wskazany wcześniej przez przewodniczącą Komisji Konkursowej.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0C85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o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wolontariacie, na rok 2024 oraz w zarządzeniu Nr 854/2023/P Prezydenta Miasta Poznania z dnia 15 listopada 2023 roku w sprawie procedowania przy zlecaniu zadań publicznych w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0C8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70C8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4D0C42">
        <w:rPr>
          <w:color w:val="000000"/>
          <w:sz w:val="24"/>
          <w:szCs w:val="24"/>
        </w:rPr>
        <w:t> </w:t>
      </w:r>
      <w:r w:rsidRPr="00F70C85">
        <w:rPr>
          <w:color w:val="000000"/>
          <w:sz w:val="24"/>
          <w:szCs w:val="24"/>
        </w:rPr>
        <w:t>obowiązującymi przepisami.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70C85" w:rsidRDefault="00F70C85" w:rsidP="00F70C85">
      <w:pPr>
        <w:keepNext/>
        <w:spacing w:line="360" w:lineRule="auto"/>
        <w:rPr>
          <w:color w:val="000000"/>
          <w:sz w:val="24"/>
        </w:rPr>
      </w:pPr>
    </w:p>
    <w:p w:rsidR="00F70C85" w:rsidRDefault="00F70C85" w:rsidP="00F70C8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70C85">
        <w:rPr>
          <w:color w:val="000000"/>
          <w:sz w:val="24"/>
          <w:szCs w:val="24"/>
        </w:rPr>
        <w:t>Zarządzenie wchodzi w życie z dniem podpisania.</w:t>
      </w:r>
    </w:p>
    <w:p w:rsidR="00F70C85" w:rsidRDefault="00F70C85" w:rsidP="00F70C85">
      <w:pPr>
        <w:spacing w:line="360" w:lineRule="auto"/>
        <w:jc w:val="both"/>
        <w:rPr>
          <w:color w:val="000000"/>
          <w:sz w:val="24"/>
        </w:rPr>
      </w:pPr>
    </w:p>
    <w:p w:rsidR="00F70C85" w:rsidRDefault="00F70C85" w:rsidP="00F70C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0C85" w:rsidRDefault="00F70C85" w:rsidP="00F70C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0C85" w:rsidRDefault="00F70C85" w:rsidP="00F70C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70C85" w:rsidRPr="00F70C85" w:rsidRDefault="00F70C85" w:rsidP="00F70C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0C85" w:rsidRPr="00F70C85" w:rsidSect="00F70C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85" w:rsidRDefault="00F70C85">
      <w:r>
        <w:separator/>
      </w:r>
    </w:p>
  </w:endnote>
  <w:endnote w:type="continuationSeparator" w:id="0">
    <w:p w:rsidR="00F70C85" w:rsidRDefault="00F7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85" w:rsidRDefault="00F70C85">
      <w:r>
        <w:separator/>
      </w:r>
    </w:p>
  </w:footnote>
  <w:footnote w:type="continuationSeparator" w:id="0">
    <w:p w:rsidR="00F70C85" w:rsidRDefault="00F7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3r."/>
    <w:docVar w:name="AktNr" w:val="921/2023/P"/>
    <w:docVar w:name="Sprawa" w:val="powołania Komisji Konkursowej w celu zaopiniowania ofert złożonych w ramach otwartego konkursu ofert nr 20//2024 na powierzanie realizacji zadań Miasta Poznania w obszarze przeciwdziałania uzależnieniom i patologiom społecznym w 2024 roku."/>
  </w:docVars>
  <w:rsids>
    <w:rsidRoot w:val="00F70C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C4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2865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2023-12-13T12:44:00Z</dcterms:created>
  <dcterms:modified xsi:type="dcterms:W3CDTF">2023-12-13T12:44:00Z</dcterms:modified>
</cp:coreProperties>
</file>