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13840">
          <w:t>939/2023/P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13840">
        <w:rPr>
          <w:b/>
          <w:sz w:val="28"/>
        </w:rPr>
        <w:fldChar w:fldCharType="separate"/>
      </w:r>
      <w:r w:rsidR="00813840">
        <w:rPr>
          <w:b/>
          <w:sz w:val="28"/>
        </w:rPr>
        <w:t>18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CB3C71" w:rsidTr="00CB3C71">
        <w:tc>
          <w:tcPr>
            <w:tcW w:w="1368" w:type="dxa"/>
            <w:shd w:val="clear" w:color="auto" w:fill="auto"/>
          </w:tcPr>
          <w:p w:rsidR="00565809" w:rsidRPr="00CB3C71" w:rsidRDefault="00565809" w:rsidP="00CB3C71">
            <w:pPr>
              <w:spacing w:line="360" w:lineRule="auto"/>
              <w:rPr>
                <w:sz w:val="24"/>
                <w:szCs w:val="24"/>
              </w:rPr>
            </w:pPr>
            <w:r w:rsidRPr="00CB3C71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CB3C71" w:rsidRDefault="00565809" w:rsidP="00CB3C7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B3C71">
              <w:rPr>
                <w:b/>
                <w:sz w:val="24"/>
                <w:szCs w:val="24"/>
              </w:rPr>
              <w:fldChar w:fldCharType="begin"/>
            </w:r>
            <w:r w:rsidRPr="00CB3C71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13840" w:rsidRPr="00CB3C71">
              <w:rPr>
                <w:b/>
                <w:sz w:val="24"/>
                <w:szCs w:val="24"/>
              </w:rPr>
              <w:fldChar w:fldCharType="separate"/>
            </w:r>
            <w:r w:rsidR="00813840" w:rsidRPr="00CB3C71">
              <w:rPr>
                <w:b/>
                <w:sz w:val="24"/>
                <w:szCs w:val="24"/>
              </w:rPr>
              <w:t>zapewnienia funkcjonowania kontroli zarządczej w Mieście Poznaniu.</w:t>
            </w:r>
            <w:r w:rsidRPr="00CB3C71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13840" w:rsidP="00813840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813840">
        <w:rPr>
          <w:color w:val="000000"/>
          <w:sz w:val="24"/>
        </w:rPr>
        <w:t>Na podstawie art. 69 ust. 1 pkt 2 i 3 ustawy z dnia 27 sierpnia 2009 r. o finansach publicznych (t.j. Dz. U. z 2023 r. poz. 1270 ze zm.) oraz art. 33 ust. 1, 3 i 5 ustawy z dnia 8 marca 1990 r. o samorządzie gminnym (t.j. Dz. U. z 2023 r. poz. 40 ze zm.) zarządza się, co następuje:</w:t>
      </w:r>
    </w:p>
    <w:p w:rsidR="00813840" w:rsidRDefault="00813840" w:rsidP="00813840">
      <w:pPr>
        <w:spacing w:line="360" w:lineRule="auto"/>
        <w:jc w:val="both"/>
        <w:rPr>
          <w:sz w:val="24"/>
        </w:rPr>
      </w:pPr>
    </w:p>
    <w:p w:rsidR="00813840" w:rsidRDefault="00813840" w:rsidP="00813840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Dział I</w:t>
      </w:r>
    </w:p>
    <w:p w:rsidR="00813840" w:rsidRDefault="00813840" w:rsidP="00813840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Definicje</w:t>
      </w:r>
    </w:p>
    <w:p w:rsidR="00813840" w:rsidRDefault="00813840" w:rsidP="00813840">
      <w:pPr>
        <w:keepNext/>
        <w:spacing w:line="360" w:lineRule="auto"/>
        <w:jc w:val="center"/>
        <w:rPr>
          <w:b/>
          <w:sz w:val="24"/>
        </w:rPr>
      </w:pPr>
    </w:p>
    <w:p w:rsidR="00813840" w:rsidRDefault="00813840" w:rsidP="008138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13840" w:rsidRDefault="00813840" w:rsidP="00813840">
      <w:pPr>
        <w:keepNext/>
        <w:spacing w:line="360" w:lineRule="auto"/>
        <w:rPr>
          <w:color w:val="000000"/>
          <w:sz w:val="24"/>
        </w:rPr>
      </w:pP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813840">
        <w:rPr>
          <w:color w:val="000000"/>
          <w:sz w:val="24"/>
          <w:szCs w:val="24"/>
        </w:rPr>
        <w:t>Użyte w zarządzeniu określenia oznaczają: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1) ustawa – ustawa o finansach publicznych z dnia 27 sierpnia 2009 r. (Dz. U. z 2023 r. poz. 1270 ze zm.);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2) standardy – standardy kontroli zarządczej dla sektora finansów publicznych, określone w załączniku do Komunikatu nr 23 Ministra Finansów z dnia 16 grudnia 2009 r. (Dz. Urz. MF z 2009 r. Nr 15, poz. 84);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3) Prezydent – Prezydent Miasta Poznania;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4) decernent – osoba sprawująca bezpośredni nadzór nad wydziałem lub miejskimi jednostkami organizacyjnymi wymienionymi w zarządzeniu Prezydenta w sprawie zadań i kompetencji Prezydenta Miasta Poznania, powierzenia określonych spraw Miasta Poznania Zastępcom Prezydenta Miasta Poznania i Sekretarzowi Miasta Poznania oraz zakresu zadań Skarbnika Miasta Poznania;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5) dyrektor wydziału – dyrektor w rozumieniu określonym w Regulaminie Organizacyjnym Urzędu Miasta Poznania;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lastRenderedPageBreak/>
        <w:t>6) kierownik jednostki – kierownik miejskiej jednostki organizacyjnej w rozumieniu określonym w niniejszym zarządzeniu;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7) Miasto – Miasto Poznań jako jednostka samorządu terytorialnego;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8) Urząd – Urząd Miasta Poznania;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9) wydział Urzędu – wydział Urzędu, a także równorzędna komórka organizacyjna o innej nazwie działająca na prawach wydziału lub oddział samodzielnie funkcjonujący w</w:t>
      </w:r>
      <w:r w:rsidR="00386BBA">
        <w:rPr>
          <w:color w:val="000000"/>
          <w:sz w:val="24"/>
          <w:szCs w:val="24"/>
        </w:rPr>
        <w:t> </w:t>
      </w:r>
      <w:r w:rsidRPr="00813840">
        <w:rPr>
          <w:color w:val="000000"/>
          <w:sz w:val="24"/>
          <w:szCs w:val="24"/>
        </w:rPr>
        <w:t>strukturze organizacyjnej Urzędu;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10) jednostka – miejska jednostka organizacyjna, tj. jednostka budżetowa Miasta oraz samorządowy zakład budżetowy, samorządowa instytucja kultury oraz samodzielny publiczny zakład opieki zdrowotnej, utworzone i prowadzone przez Miasto;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11) wydział nadzorujący – wydział Urzędu pełniący nadzór nad jednostkami wskazanymi w zarządzeniu Prezydenta w sprawie zadań i kompetencji Prezydenta Miasta Poznania, powierzenia określonych spraw Miasta Poznania Zastępcom Prezydenta Miasta Poznania i Sekretarzowi Miasta Poznania oraz zakresu zadań Skarbnika Miasta Poznania;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12) jednostka nadzorowana – jednostka, nad którą decernent pełni nadzór za pośrednictwem wydziału nadzorującego;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13) proces – proces systemu zarządzania oraz każdy inny uporządkowany zbiór działań wzajemnie powiązanych lub wzajemnie oddziałujących, których celem jest uzyskanie zamierzonego rezultatu w sposób umożliwiający identyfikację ścieżki postępowania;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14) system zarządzania – funkcjonujący w wydziałach Urzędu oraz w niektórych jednostkach wspólny system zarządzania zgodny z normami PN-EN ISO 9001:2015 oraz PN-EN ISO 14001:2015;</w:t>
      </w:r>
    </w:p>
    <w:p w:rsidR="00813840" w:rsidRDefault="00813840" w:rsidP="0081384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15) przegląd zarządzania – wykonywany przez dyrektorów wydziałów i kierowników niektórych jednostek przegląd funkcjonowania systemu zarządzania zgodnego z</w:t>
      </w:r>
      <w:r w:rsidR="00386BBA">
        <w:rPr>
          <w:color w:val="000000"/>
          <w:sz w:val="24"/>
          <w:szCs w:val="24"/>
        </w:rPr>
        <w:t> </w:t>
      </w:r>
      <w:r w:rsidRPr="00813840">
        <w:rPr>
          <w:color w:val="000000"/>
          <w:sz w:val="24"/>
          <w:szCs w:val="24"/>
        </w:rPr>
        <w:t>normami PN-EN ISO 9001:2015 oraz PN-EN ISO 14001:2015, w celu zapewnienia jego stałej przydatności, adekwatności i skuteczności.</w:t>
      </w:r>
    </w:p>
    <w:p w:rsidR="00813840" w:rsidRDefault="00813840" w:rsidP="00813840">
      <w:pPr>
        <w:spacing w:line="360" w:lineRule="auto"/>
        <w:jc w:val="both"/>
        <w:rPr>
          <w:color w:val="000000"/>
          <w:sz w:val="24"/>
        </w:rPr>
      </w:pPr>
    </w:p>
    <w:p w:rsidR="00813840" w:rsidRDefault="00813840" w:rsidP="008138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Dział II</w:t>
      </w:r>
    </w:p>
    <w:p w:rsidR="00813840" w:rsidRDefault="00813840" w:rsidP="008138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Postanowienia ogólne</w:t>
      </w:r>
    </w:p>
    <w:p w:rsidR="00813840" w:rsidRDefault="00813840" w:rsidP="00813840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813840" w:rsidRDefault="00813840" w:rsidP="008138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13840" w:rsidRDefault="00813840" w:rsidP="00813840">
      <w:pPr>
        <w:keepNext/>
        <w:spacing w:line="360" w:lineRule="auto"/>
        <w:rPr>
          <w:color w:val="000000"/>
          <w:sz w:val="24"/>
        </w:rPr>
      </w:pP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2"/>
      <w:bookmarkEnd w:id="3"/>
      <w:r w:rsidRPr="00813840">
        <w:rPr>
          <w:color w:val="000000"/>
          <w:sz w:val="24"/>
          <w:szCs w:val="24"/>
        </w:rPr>
        <w:t>1. Kontrolę zarządczą stanowi ogół działań podejmowanych dla zapewnienia realizacji celów i zadań w sposób zgodny z prawem, efektywny, oszczędny i terminowy.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2. Funkcjonująca w Mieście kontrola zarządcza powinna spełniać w szczególności cele określone w art. 68 ust. 2 ustawy.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3. W celu zapewnienia adekwatnej, skutecznej i efektywnej kontroli zarządczej dyrektorzy wydziałów Urzędu oraz kierownicy jednostek stosują standardy w zakresie następujących elementów: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1) Środowisko wewnętrzne;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2) Cele i zarządzanie ryzykiem;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3) Mechanizmy kontroli;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4) Informacja i komunikacja;</w:t>
      </w:r>
    </w:p>
    <w:p w:rsidR="00813840" w:rsidRDefault="00813840" w:rsidP="0081384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5) Monitorowanie i ocena.</w:t>
      </w:r>
    </w:p>
    <w:p w:rsidR="00813840" w:rsidRDefault="00813840" w:rsidP="00813840">
      <w:pPr>
        <w:spacing w:line="360" w:lineRule="auto"/>
        <w:jc w:val="both"/>
        <w:rPr>
          <w:color w:val="000000"/>
          <w:sz w:val="24"/>
        </w:rPr>
      </w:pPr>
    </w:p>
    <w:p w:rsidR="00813840" w:rsidRDefault="00813840" w:rsidP="008138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Dział III</w:t>
      </w:r>
    </w:p>
    <w:p w:rsidR="00813840" w:rsidRDefault="00813840" w:rsidP="008138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Struktura kontroli zarządczej</w:t>
      </w:r>
    </w:p>
    <w:p w:rsidR="00813840" w:rsidRDefault="00813840" w:rsidP="00813840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813840" w:rsidRDefault="00813840" w:rsidP="008138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13840" w:rsidRDefault="00813840" w:rsidP="00813840">
      <w:pPr>
        <w:keepNext/>
        <w:spacing w:line="360" w:lineRule="auto"/>
        <w:rPr>
          <w:color w:val="000000"/>
          <w:sz w:val="24"/>
        </w:rPr>
      </w:pP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3"/>
      <w:bookmarkEnd w:id="4"/>
      <w:r w:rsidRPr="00813840">
        <w:rPr>
          <w:color w:val="000000"/>
          <w:sz w:val="24"/>
          <w:szCs w:val="24"/>
        </w:rPr>
        <w:t>1. Kontrola zarządcza funkcjonuje na dwóch poziomach: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 xml:space="preserve">1) poziom I – Urząd i jednostki; 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2) poziom II – Miasto.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2. Za zapewnienie funkcjonowania kontroli zarządczej na poziomie I odpowiedzialny jest Prezydent jako kierownik Urzędu oraz kierownicy jednostek, wraz z kadrą kierowniczą wszystkich poziomów zarządzania.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3. Za zapewnienie funkcjonowania kontroli zarządczej na poziomie II odpowiedzialny jest Prezydent.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4. Prezydent zapewnia funkcjonowanie kontroli zarządczej na poziomie II poprzez: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1) decernentów;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lastRenderedPageBreak/>
        <w:t>2) dyrektorów oraz kadrę kierowniczą wydziałów Urzędu, wykonujących zadania w</w:t>
      </w:r>
      <w:r w:rsidR="00386BBA">
        <w:rPr>
          <w:color w:val="000000"/>
          <w:sz w:val="24"/>
          <w:szCs w:val="24"/>
        </w:rPr>
        <w:t> </w:t>
      </w:r>
      <w:r w:rsidRPr="00813840">
        <w:rPr>
          <w:color w:val="000000"/>
          <w:sz w:val="24"/>
          <w:szCs w:val="24"/>
        </w:rPr>
        <w:t>zakresie nadzoru nad jednostkami;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3) dyrektorów wydziałów Urzędu oraz kierowników jednostek;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4) pełnomocników.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5. Decernenci, w ramach swoich kompetencji, zobowiązani są do wdrażania i stosowania rozwiązań oraz wprowadzania usprawnień dotyczących kontroli zarządczej, a także do przedstawiania Prezydentowi propozycji w tym zakresie.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6. Kontrola zarządcza obejmuje praktyki i narzędzia, o których mowa w § 4, dotyczące wydziałów Urzędu i jednostek, realizowane w ramach kompetencji wynikających z prawa powszechnego i miejscowego oraz upoważnień udzielonych przez Prezydenta.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7. Działania w zakresie kontroli zarządczej na poziomie II obejmują przygotowywanie projektów zarządzeń Prezydenta, dotyczących w szczególności: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1) wykonywania uchwał Rady Miasta Poznania, w tym w zakresie budżetu Miasta i</w:t>
      </w:r>
      <w:r w:rsidR="00386BBA">
        <w:rPr>
          <w:color w:val="000000"/>
          <w:sz w:val="24"/>
          <w:szCs w:val="24"/>
        </w:rPr>
        <w:t> </w:t>
      </w:r>
      <w:r w:rsidRPr="00813840">
        <w:rPr>
          <w:color w:val="000000"/>
          <w:sz w:val="24"/>
          <w:szCs w:val="24"/>
        </w:rPr>
        <w:t>gospodarowania mieniem komunalnym;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2) realizacji strategii, w tym określenia procesu zarządzania projektami;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3) przygotowania budżetu zadaniowego, zawierającego w szczególności określenie celów w ramach poszczególnych zadań budżetowych, wraz ze wskazaniem działań oraz mierników określających stopień realizacji celu i ich planowane wartości;</w:t>
      </w:r>
    </w:p>
    <w:p w:rsidR="00813840" w:rsidRDefault="00813840" w:rsidP="0081384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4) powoływania struktur monitorujących, sterujących i wykonawczych (np. komitety, zespoły).</w:t>
      </w:r>
    </w:p>
    <w:p w:rsidR="00813840" w:rsidRDefault="00813840" w:rsidP="00813840">
      <w:pPr>
        <w:spacing w:line="360" w:lineRule="auto"/>
        <w:jc w:val="both"/>
        <w:rPr>
          <w:color w:val="000000"/>
          <w:sz w:val="24"/>
        </w:rPr>
      </w:pPr>
    </w:p>
    <w:p w:rsidR="00813840" w:rsidRDefault="00813840" w:rsidP="008138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13840" w:rsidRDefault="00813840" w:rsidP="00813840">
      <w:pPr>
        <w:keepNext/>
        <w:spacing w:line="360" w:lineRule="auto"/>
        <w:rPr>
          <w:color w:val="000000"/>
          <w:sz w:val="24"/>
        </w:rPr>
      </w:pP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4"/>
      <w:bookmarkEnd w:id="5"/>
      <w:r w:rsidRPr="00813840">
        <w:rPr>
          <w:color w:val="000000"/>
          <w:sz w:val="24"/>
          <w:szCs w:val="24"/>
        </w:rPr>
        <w:t>1. Kontrola zarządcza na poziomach I i II realizowana jest przy wykorzystaniu: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1) wewnętrznych regulacji i dokumentów;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2) działań i postaw.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2. W zakresie elementu kontroli zarządczej „Środowisko wewnętrzne” poszczególne standardy realizowane są przy wykorzystaniu następujących praktyk i narzędzi: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1) Standard 1: Przestrzeganie wartości etycznych – wprowadzenie kodeksu etyki, zasad przeciwdziałania zjawiskom dyskryminacji, mobbingu i molestowania, regulaminu prowadzenia mediacji lub innych regulacji w tym obszarze, wspieranie, promowanie i</w:t>
      </w:r>
      <w:r w:rsidR="00386BBA">
        <w:rPr>
          <w:color w:val="000000"/>
          <w:sz w:val="24"/>
          <w:szCs w:val="24"/>
        </w:rPr>
        <w:t> </w:t>
      </w:r>
      <w:r w:rsidRPr="00813840">
        <w:rPr>
          <w:color w:val="000000"/>
          <w:sz w:val="24"/>
          <w:szCs w:val="24"/>
        </w:rPr>
        <w:t>przestrzeganie następujących zasad etycznych: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a) praworządność;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b) odpowiedzialność;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lastRenderedPageBreak/>
        <w:t>c) lojalność;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d) jawność;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e) równe traktowanie;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f) współpraca i uprzejmość;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2) Standard 2: Kompetencje zawodowe – zapewnienie odpowiedniej kadry poprzez otwarty i konkurencyjny nabór pozwalający na zatrudnienie najlepszych kandydatów, szkolenia wprowadzające i służbę przygotowawczą, bieżące identyfikowanie i analizę potrzeb szkoleniowych, badanie jakości i skuteczności szkoleń, wprowadzenie dokumentów określających wiedzę, umiejętności i doświadczenie niezbędne na zajmowanych stanowiskach, np. karty stanowisk pracy lub inne dokumenty;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3) Standard 3: Struktura organizacyjna – określanie zakresu zadań, uprawnień i</w:t>
      </w:r>
      <w:r w:rsidR="00386BBA">
        <w:rPr>
          <w:color w:val="000000"/>
          <w:sz w:val="24"/>
          <w:szCs w:val="24"/>
        </w:rPr>
        <w:t> </w:t>
      </w:r>
      <w:r w:rsidRPr="00813840">
        <w:rPr>
          <w:color w:val="000000"/>
          <w:sz w:val="24"/>
          <w:szCs w:val="24"/>
        </w:rPr>
        <w:t>odpowiedzialności poszczególnych komórek organizacyjnych w regulaminach organizacyjnych lub innych regulacjach, zapewnienie odpowiedniej struktury organizacyjnej dostosowanej do aktualnych celów i zadań, odpowiednie rozdzielanie uprawnień i odpowiedzialności na właściwe stanowiska pracy;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4) Standard 4: Delegowanie uprawnień – precyzyjne określanie zakresu przekazywanych uprawnień, adekwatnych do podejmowanych decyzji, stopnia ich złożoności i</w:t>
      </w:r>
      <w:r w:rsidR="00386BBA">
        <w:rPr>
          <w:color w:val="000000"/>
          <w:sz w:val="24"/>
          <w:szCs w:val="24"/>
        </w:rPr>
        <w:t> </w:t>
      </w:r>
      <w:r w:rsidRPr="00813840">
        <w:rPr>
          <w:color w:val="000000"/>
          <w:sz w:val="24"/>
          <w:szCs w:val="24"/>
        </w:rPr>
        <w:t>odpowiedzialności, bieżący nadzór nad upoważnieniami i pełnomocnictwami oraz zapewnienie odpowiednich działań w przypadku stwierdzenia nieprawidłowości w tym zakresie.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3. W zakresie elementu kontroli zarządczej „Cele i zarządzanie ryzykiem” poszczególne standardy realizowane są przy wykorzystaniu następujących praktyk i narzędzi: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1) Standard 5: Misja – znajomość Wizji i Misji Miasta Poznania oraz celów i priorytetów określonych w Strategii Rozwoju Miasta Poznania 2020+, wprowadzonej uchwałą Rady Miasta Poznania, świadomość polityki lub misji realizowanej przez poszczególne wydziały Urzędu lub jednostki;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 xml:space="preserve">2) Standard 6: Określenie celów i zadań, monitorowanie i ocena ich realizacji – tworzenie budżetu w układzie zadaniowym zgodnie z zarządzeniem Prezydenta w sprawie planowania i monitorowania zadań budżetowych, tworzenie wieloletnich prognoz finansowych zgodnie z zarządzeniem Prezydenta w sprawie strategicznego zarządzania rozwojem miasta Poznania oraz wieloletniego planowania budżetowego, wyznaczanie celów i zadań wraz z niezbędnymi zasobami i ich monitorowanie, przeprowadzanie okresowej oceny pracowniczej, identyfikowanie i monitorowanie procesów, sprawozdania z realizacji budżetu, planowanie działań doskonalących </w:t>
      </w:r>
      <w:r w:rsidRPr="00813840">
        <w:rPr>
          <w:color w:val="000000"/>
          <w:sz w:val="24"/>
          <w:szCs w:val="24"/>
        </w:rPr>
        <w:lastRenderedPageBreak/>
        <w:t>z</w:t>
      </w:r>
      <w:r w:rsidR="00386BBA">
        <w:rPr>
          <w:color w:val="000000"/>
          <w:sz w:val="24"/>
          <w:szCs w:val="24"/>
        </w:rPr>
        <w:t> </w:t>
      </w:r>
      <w:r w:rsidRPr="00813840">
        <w:rPr>
          <w:color w:val="000000"/>
          <w:sz w:val="24"/>
          <w:szCs w:val="24"/>
        </w:rPr>
        <w:t>wykorzystaniem protokołu z przeglądu zarządzania lub udokumentowane w inny sposób, nadzór nad jednostkami;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3) Zarządzanie ryzykiem – w tym standard 7: Identyfikacja ryzyka, standard 8: Analiza ryzyka i standard 9: Reakcja na ryzyko – realizowane zgodnie z zarządzeniem Prezydenta w sprawie zarządzania ryzykiem w Mieście Poznaniu.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4. W zakresie elementu kontroli zarządczej „Mechanizmy kontroli” poszczególne standardy realizowane są przy wykorzystaniu następujących praktyk i narzędzi: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1) Standard 10: Dokumentowanie systemu kontroli zarządczej – wprowadzanie zarządzeń, regulaminów, pism okólnych, opisów procesów, instrukcji, procedur, wewnętrznych dokumentów organizacyjnych i finansowych oraz innych wytycznych w zakresie realizowanych zadań, sporządzanie dokumentacji w toku wykonywanych zadań, bieżący nadzór nad dokumentacją, tworzenie dostępnych dla pracowników platform, baz danych lub rejestrów wprowadzanych regulacji i wytycznych;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2) Standard 11: Nadzór – prowadzenie bieżącej kontroli w ramach podległości służbowej, precyzyjne komunikowanie pracownikom ich obowiązków, zadań i</w:t>
      </w:r>
      <w:r w:rsidR="00386BBA">
        <w:rPr>
          <w:color w:val="000000"/>
          <w:sz w:val="24"/>
          <w:szCs w:val="24"/>
        </w:rPr>
        <w:t> </w:t>
      </w:r>
      <w:r w:rsidRPr="00813840">
        <w:rPr>
          <w:color w:val="000000"/>
          <w:sz w:val="24"/>
          <w:szCs w:val="24"/>
        </w:rPr>
        <w:t>odpowiedzialności, systematyczna ocena stanu i efektów pracy osób nadzorowanych, udzielanie wsparcia i niezbędnych wskazówek w celu skorygowania powstających nieprawidłowości;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3) Standard 12: Ciągłość działalności – ustalanie systemu zastępstw na stanowiskach pracy, opracowanie procedur postępowania w przypadku wystąpienia sytuacji awaryjnej, np. pożaru, zalania, wycieku gazu, promowanie i egzekwowanie przestrzegania zasad bezpieczeństwa i higieny pracy, zapewnienie bezpieczeństwa danych, w tym danych w systemach informatycznych własnych lub dostarczanych z</w:t>
      </w:r>
      <w:r w:rsidR="00386BBA">
        <w:rPr>
          <w:color w:val="000000"/>
          <w:sz w:val="24"/>
          <w:szCs w:val="24"/>
        </w:rPr>
        <w:t> </w:t>
      </w:r>
      <w:r w:rsidRPr="00813840">
        <w:rPr>
          <w:color w:val="000000"/>
          <w:sz w:val="24"/>
          <w:szCs w:val="24"/>
        </w:rPr>
        <w:t>zewnątrz;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4) Standard 13: Ochrona zasobów – prowadzenie nadzoru nad poszczególnymi składnikami majątku i prowadzenie okresowego porównania stanu zasobów z zapisami we właściwych rejestrach (inwentaryzacja), świadomość odpowiedzialności za powierzone mienie oraz za mienie ogólnodostępne, wprowadzanie i przestrzeganie polityk bezpieczeństwa informacji lub innych regulacji w tym obszarze, w</w:t>
      </w:r>
      <w:r w:rsidR="00386BBA">
        <w:rPr>
          <w:color w:val="000000"/>
          <w:sz w:val="24"/>
          <w:szCs w:val="24"/>
        </w:rPr>
        <w:t> </w:t>
      </w:r>
      <w:r w:rsidRPr="00813840">
        <w:rPr>
          <w:color w:val="000000"/>
          <w:sz w:val="24"/>
          <w:szCs w:val="24"/>
        </w:rPr>
        <w:t>szczególności w zakresie ochrony danych osobowych, określanie zasad przechowywania danych prawnie chronionych, w tym danych osobowych;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5) Standard 14: Szczegółowe mechanizmy kontroli dotyczące operacji finansowych i</w:t>
      </w:r>
      <w:r w:rsidR="00386BBA">
        <w:rPr>
          <w:color w:val="000000"/>
          <w:sz w:val="24"/>
          <w:szCs w:val="24"/>
        </w:rPr>
        <w:t> </w:t>
      </w:r>
      <w:r w:rsidRPr="00813840">
        <w:rPr>
          <w:color w:val="000000"/>
          <w:sz w:val="24"/>
          <w:szCs w:val="24"/>
        </w:rPr>
        <w:t xml:space="preserve">gospodarczych – wprowadzenie i stosowanie zasad obiegu i kontroli dokumentów finansowo-księgowych, nadzór nad upoważnieniami do zatwierdzania operacji </w:t>
      </w:r>
      <w:r w:rsidRPr="00813840">
        <w:rPr>
          <w:color w:val="000000"/>
          <w:sz w:val="24"/>
          <w:szCs w:val="24"/>
        </w:rPr>
        <w:lastRenderedPageBreak/>
        <w:t>finansowo-księgowych, które zawierają szczegółowy zakres i warunki zatwierdzania, kompletne prowadzenie dokumentacji operacji finansowych, umożliwiającej prześledzenie jej przebiegu od samego początku do końca oraz ich odpowiednia ochrona, ewidencjonowanie transakcji i zdarzeń finansowo-księgowych;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6) Standard 15: Mechanizmy kontroli dotyczące systemów informatycznych –</w:t>
      </w:r>
      <w:r w:rsidR="00386BBA">
        <w:rPr>
          <w:color w:val="000000"/>
          <w:sz w:val="24"/>
          <w:szCs w:val="24"/>
        </w:rPr>
        <w:t> </w:t>
      </w:r>
      <w:r w:rsidRPr="00813840">
        <w:rPr>
          <w:color w:val="000000"/>
          <w:sz w:val="24"/>
          <w:szCs w:val="24"/>
        </w:rPr>
        <w:t>identyfikacja kluczowych zasobów informatycznych, wprowadzenie zasad przydzielania i odbierania dostępu do systemów informatycznych oraz ich przeglądu, wprowadzenie i przestrzeganie zasad zabezpieczania danych w systemach informatycznych, wprowadzenie Polityki Bezpieczeństwa Informacji.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5. W zakresie elementu kontroli zarządczej „Informacja i komunikacja” poszczególne standardy realizowane są przy wykorzystaniu następujących praktyk i narzędzi: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1) Standard 16: Bieżąca informacja – przekazywanie na bieżąco, w odpowiedniej formie i</w:t>
      </w:r>
      <w:r w:rsidR="00386BBA">
        <w:rPr>
          <w:color w:val="000000"/>
          <w:sz w:val="24"/>
          <w:szCs w:val="24"/>
        </w:rPr>
        <w:t> </w:t>
      </w:r>
      <w:r w:rsidRPr="00813840">
        <w:rPr>
          <w:color w:val="000000"/>
          <w:sz w:val="24"/>
          <w:szCs w:val="24"/>
        </w:rPr>
        <w:t>czasie, informacji niezbędnych do prawidłowego wykonywania przez pracowników powierzonych obowiązków;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2) Standard 17: Komunikacja wewnętrzna – wprowadzenie sprawnego i skutecznego systemu komunikacji wewnętrznej (np. poprzez portal pracowniczy, bazy wiedzy, komunikatory, pocztę elektroniczną), ustalenie poufnego i chroniącego przed konsekwencjami sposobu informowania o podejrzeniu wystąpienia nieprawidłowości, prowadzenie i analiza wyników badania jakości świadczonych usług lub przestrzegania zasad etycznych lub pozyskiwanie innych informacji zwrotnych dotyczących współpracy między komórkami organizacyjnymi w celu ich poprawy;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3) Standard 18: Komunikacja zewnętrzna – prowadzenie Biuletynu Informacji Publicznej oraz stron internetowych i dbanie o ich aktualność, ustalenie zasad kontaktu pracowników z klientami zewnętrznymi (m.in. mieszkańcami, przedsiębiorcami, instytucjami, innymi jednostkami administracji publicznej, mediami, radnymi), ustalenie zasad reprezentowania wydziału Urzędu lub jednostki na zewnątrz, ustalenie procedury przyjmowania i rozpatrywania skarg, wniosków i petycji, prowadzenie i</w:t>
      </w:r>
      <w:r w:rsidR="00386BBA">
        <w:rPr>
          <w:color w:val="000000"/>
          <w:sz w:val="24"/>
          <w:szCs w:val="24"/>
        </w:rPr>
        <w:t> </w:t>
      </w:r>
      <w:r w:rsidRPr="00813840">
        <w:rPr>
          <w:color w:val="000000"/>
          <w:sz w:val="24"/>
          <w:szCs w:val="24"/>
        </w:rPr>
        <w:t>analiza wyników badania jakości świadczonych usług lub przestrzegania zasad etycznych lub pozyskiwanie innych informacji zwrotnych dotyczących realizowanych usług, w celu ich poprawy.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6. W zakresie elementu kontroli zarządczej „Monitorowanie i ocena” poszczególne standardy realizowane są przy wykorzystaniu następujących praktyk i narzędzi: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1) Standard 19: Monitorowanie systemu kontroli zarządczej – okresowe przeglądy i</w:t>
      </w:r>
      <w:r w:rsidR="00386BBA">
        <w:rPr>
          <w:color w:val="000000"/>
          <w:sz w:val="24"/>
          <w:szCs w:val="24"/>
        </w:rPr>
        <w:t> </w:t>
      </w:r>
      <w:r w:rsidRPr="00813840">
        <w:rPr>
          <w:color w:val="000000"/>
          <w:sz w:val="24"/>
          <w:szCs w:val="24"/>
        </w:rPr>
        <w:t xml:space="preserve">analizy sformułowanych celów i zadań, okresowe ocenianie struktury organizacyjnej </w:t>
      </w:r>
      <w:r w:rsidRPr="00813840">
        <w:rPr>
          <w:color w:val="000000"/>
          <w:sz w:val="24"/>
          <w:szCs w:val="24"/>
        </w:rPr>
        <w:lastRenderedPageBreak/>
        <w:t>pod kątem skuteczności i efektywności realizacji celów i zadań, rzetelna weryfikacja sprawozdań, raportowanie istotnych odstępstw od planów i procedur, doskonalenie funkcjonowania kontroli zarządczej przy wykorzystaniu np. zaleceń z audytu wewnętrznego, zaleceń z kontroli zewnętrznych lub wewnętrznych lub wyników audytów systemu zarządzania, promowanie zgłaszania propozycji doskonalących;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2) Standard 20: Samoocena – przeprowadzenie przynajmniej raz w roku samooceny kontroli zarządczej wśród kadry zarządzającej i pracowników zgodnie z wytycznymi opisanymi w § 7-9;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3) Standard 21: Audyt wewnętrzny – prowadzenie obiektywnej i niezależnej oceny kontroli zarządczej przez powołaną własną komórkę audytu wewnętrznego lub poddawanie się audytowi zaplanowanemu, analiza wyników audytów wewnętrznych, komunikowanie o wynikach i podjętych działaniach korygujących lub doskonalących podległym pracownikom;</w:t>
      </w:r>
    </w:p>
    <w:p w:rsidR="00813840" w:rsidRDefault="00813840" w:rsidP="0081384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4) Standard 22: Uzyskanie zapewnienia o stanie kontroli zarządczej – przynajmniej raz w</w:t>
      </w:r>
      <w:r w:rsidR="00386BBA">
        <w:rPr>
          <w:color w:val="000000"/>
          <w:sz w:val="24"/>
          <w:szCs w:val="24"/>
        </w:rPr>
        <w:t> </w:t>
      </w:r>
      <w:r w:rsidRPr="00813840">
        <w:rPr>
          <w:color w:val="000000"/>
          <w:sz w:val="24"/>
          <w:szCs w:val="24"/>
        </w:rPr>
        <w:t>roku dokonanie przeglądu i analizy funkcjonowania kontroli zarządczej – na podstawie m.in.: udokumentowanej samooceny opisanej w § 7-9, udokumentowanej analizy ryzyka, udokumentowanego planowania celów, zadań i działań, wyników audytów lub kontroli oraz innych ocen i dowodów – oraz sporządzenie informacji o</w:t>
      </w:r>
      <w:r w:rsidR="00386BBA">
        <w:rPr>
          <w:color w:val="000000"/>
          <w:sz w:val="24"/>
          <w:szCs w:val="24"/>
        </w:rPr>
        <w:t> </w:t>
      </w:r>
      <w:r w:rsidRPr="00813840">
        <w:rPr>
          <w:color w:val="000000"/>
          <w:sz w:val="24"/>
          <w:szCs w:val="24"/>
        </w:rPr>
        <w:t>stanie kontroli zarządczej, wraz z działaniami doskonalącymi zgodnie z wytycznymi opisanymi w § 11-12.</w:t>
      </w:r>
    </w:p>
    <w:p w:rsidR="00813840" w:rsidRDefault="00813840" w:rsidP="00813840">
      <w:pPr>
        <w:spacing w:line="360" w:lineRule="auto"/>
        <w:jc w:val="both"/>
        <w:rPr>
          <w:color w:val="000000"/>
          <w:sz w:val="24"/>
        </w:rPr>
      </w:pPr>
    </w:p>
    <w:p w:rsidR="00813840" w:rsidRDefault="00813840" w:rsidP="008138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13840" w:rsidRDefault="00813840" w:rsidP="00813840">
      <w:pPr>
        <w:keepNext/>
        <w:spacing w:line="360" w:lineRule="auto"/>
        <w:rPr>
          <w:color w:val="000000"/>
          <w:sz w:val="24"/>
        </w:rPr>
      </w:pP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5"/>
      <w:bookmarkEnd w:id="6"/>
      <w:r w:rsidRPr="00813840">
        <w:rPr>
          <w:color w:val="000000"/>
          <w:sz w:val="24"/>
          <w:szCs w:val="24"/>
        </w:rPr>
        <w:t>1. Jednym z narzędzi wspierających kontrolę zarządczą jest system zarządzania, który został wdrożony w celu zachowania spójności sposobów zarządzania, uzyskania efektu synergii i</w:t>
      </w:r>
      <w:r w:rsidR="00386BBA">
        <w:rPr>
          <w:color w:val="000000"/>
          <w:sz w:val="24"/>
          <w:szCs w:val="24"/>
        </w:rPr>
        <w:t> </w:t>
      </w:r>
      <w:r w:rsidRPr="00813840">
        <w:rPr>
          <w:color w:val="000000"/>
          <w:sz w:val="24"/>
          <w:szCs w:val="24"/>
        </w:rPr>
        <w:t>racjonalnego gospodarowania budżetem Miasta. Zakres systemu zarządzania oraz wytyczne do jego utrzymania i doskonalenia opisuje Księga Systemu Zarządzania, stanowiąca odrębny dokument dostępny w Biuletynie Informacji Publicznej.</w:t>
      </w:r>
    </w:p>
    <w:p w:rsidR="00813840" w:rsidRDefault="00813840" w:rsidP="0081384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2. Kontrola zarządcza może być realizowana również przy zastosowaniu innych narzędzi niż wskazane w ust. 1, pożądanych dla zapewnienia realizacji celów i zadań w sposób zgodny z prawem, efektywny, oszczędny i terminowy, ustanowionych przez Prezydenta, Zastępców Prezydenta, Sekretarza, Skarbnika, dyrektora wydziału Urzędu, kierownika jednostki, których wprowadzenie będzie wynikało m.in. z zarządzania ryzykiem.</w:t>
      </w:r>
    </w:p>
    <w:p w:rsidR="00813840" w:rsidRDefault="00813840" w:rsidP="00813840">
      <w:pPr>
        <w:spacing w:line="360" w:lineRule="auto"/>
        <w:jc w:val="both"/>
        <w:rPr>
          <w:color w:val="000000"/>
          <w:sz w:val="24"/>
        </w:rPr>
      </w:pPr>
    </w:p>
    <w:p w:rsidR="00813840" w:rsidRDefault="00813840" w:rsidP="008138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813840" w:rsidRDefault="00813840" w:rsidP="00813840">
      <w:pPr>
        <w:keepNext/>
        <w:spacing w:line="360" w:lineRule="auto"/>
        <w:rPr>
          <w:color w:val="000000"/>
          <w:sz w:val="24"/>
        </w:rPr>
      </w:pP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6"/>
      <w:bookmarkEnd w:id="7"/>
      <w:r w:rsidRPr="00813840">
        <w:rPr>
          <w:color w:val="000000"/>
          <w:sz w:val="24"/>
          <w:szCs w:val="24"/>
        </w:rPr>
        <w:t>1. Badania jakości świadczonych usług i przestrzegania zasad etycznych, o których mowa w</w:t>
      </w:r>
      <w:r w:rsidR="00386BBA">
        <w:rPr>
          <w:color w:val="000000"/>
          <w:sz w:val="24"/>
          <w:szCs w:val="24"/>
        </w:rPr>
        <w:t> </w:t>
      </w:r>
      <w:r w:rsidRPr="00813840">
        <w:rPr>
          <w:color w:val="000000"/>
          <w:sz w:val="24"/>
          <w:szCs w:val="24"/>
        </w:rPr>
        <w:t>§</w:t>
      </w:r>
      <w:r w:rsidR="00386BBA">
        <w:rPr>
          <w:color w:val="000000"/>
          <w:sz w:val="24"/>
          <w:szCs w:val="24"/>
        </w:rPr>
        <w:t> </w:t>
      </w:r>
      <w:r w:rsidRPr="00813840">
        <w:rPr>
          <w:color w:val="000000"/>
          <w:sz w:val="24"/>
          <w:szCs w:val="24"/>
        </w:rPr>
        <w:t>4 ust. 5 pkt 2 i 3, prowadzi się z wykorzystaniem: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1) ankiety stosowanej przez wydziały Urzędu i jednostki, w których funkcjonuje system zarządzania (wzór ankiety określa załącznik nr 4 do zarządzenia). Wyniki badania przekazywane są do Wydziału Organizacyjnego Urzędu po każdym półroczu odpowiednio za I półrocze – do 31 lipca (lub w kolejnym dniu roboczym), za II półrocze – do 31 stycznia następnego roku (lub w kolejnym dniu roboczym);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2) ankiety, którą zaleca się stosować w pozostałych jednostkach, w których nie funkcjonuje system zarządzania (wzór ankiety określa załącznik nr 5 do zarządzenia). Kierownicy jednostek ustalają sposób jej udostępniania i analizy wyników.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2. Zaleca się, aby ankiety, o których mowa w ust. 1 pkt 1 i 2, były dostępne w punktach obsługi klientów wydziałów Urzędu lub jednostek.</w:t>
      </w:r>
    </w:p>
    <w:p w:rsidR="00813840" w:rsidRDefault="00813840" w:rsidP="0081384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3. Przeglądu przestrzegania zasad etycznych dokonuje się również na podstawie analizy wyników ankiet samooceny kontroli zarządczej, o których mowa w § 9.</w:t>
      </w:r>
    </w:p>
    <w:p w:rsidR="00813840" w:rsidRDefault="00813840" w:rsidP="00813840">
      <w:pPr>
        <w:spacing w:line="360" w:lineRule="auto"/>
        <w:jc w:val="both"/>
        <w:rPr>
          <w:color w:val="000000"/>
          <w:sz w:val="24"/>
        </w:rPr>
      </w:pPr>
    </w:p>
    <w:p w:rsidR="00813840" w:rsidRDefault="00813840" w:rsidP="008138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Dział IV</w:t>
      </w:r>
    </w:p>
    <w:p w:rsidR="00813840" w:rsidRDefault="00813840" w:rsidP="008138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Samoocena kontroli zarządczej oraz informacja o stanie kontroli zarządczej</w:t>
      </w:r>
    </w:p>
    <w:p w:rsidR="00813840" w:rsidRDefault="00813840" w:rsidP="00813840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813840" w:rsidRDefault="00813840" w:rsidP="008138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813840" w:rsidRDefault="00813840" w:rsidP="00813840">
      <w:pPr>
        <w:keepNext/>
        <w:spacing w:line="360" w:lineRule="auto"/>
        <w:rPr>
          <w:color w:val="000000"/>
          <w:sz w:val="24"/>
        </w:rPr>
      </w:pP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7"/>
      <w:bookmarkEnd w:id="8"/>
      <w:r w:rsidRPr="00813840">
        <w:rPr>
          <w:color w:val="000000"/>
          <w:sz w:val="24"/>
          <w:szCs w:val="24"/>
        </w:rPr>
        <w:t>1. Samoocena kontroli zarządczej to czynność, w której dokonywana jest analiza funkcjonowania kontroli zarządczej w celu uzyskania racjonalnego potwierdzenia, iż funkcjonuje ona w sposób dający zapewnienie realizacji celów i zadań zgodnie z prawem, efektywnie, oszczędnie i terminowo.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2. Wyniki przeprowadzanej samooceny w wydziale Urzędu lub jednostce stanowią jedno ze źródeł wiedzy o funkcjonowaniu kontroli zarządczej, będące podstawą do sporządzenia informacji o stanie kontroli zarządczej, o której mowa w § 11.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3. Za organizację i przeprowadzenie samooceny w wydziale Urzędu lub jednostce odpowiedzialny jest dyrektor wydziału Urzędu lub kierownik jednostki.</w:t>
      </w:r>
    </w:p>
    <w:p w:rsidR="00813840" w:rsidRDefault="00813840" w:rsidP="0081384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4. Koordynacją przeprowadzania samooceny kontroli zarządczej zajmuje się Wydział Organizacyjny Urzędu przy wsparciu Biura Cyfryzacji i Cyberbezpieczeństwa Urzędu.</w:t>
      </w:r>
    </w:p>
    <w:p w:rsidR="00813840" w:rsidRDefault="00813840" w:rsidP="00813840">
      <w:pPr>
        <w:spacing w:line="360" w:lineRule="auto"/>
        <w:jc w:val="both"/>
        <w:rPr>
          <w:color w:val="000000"/>
          <w:sz w:val="24"/>
        </w:rPr>
      </w:pPr>
    </w:p>
    <w:p w:rsidR="00813840" w:rsidRDefault="00813840" w:rsidP="008138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8</w:t>
      </w:r>
    </w:p>
    <w:p w:rsidR="00813840" w:rsidRDefault="00813840" w:rsidP="00813840">
      <w:pPr>
        <w:keepNext/>
        <w:spacing w:line="360" w:lineRule="auto"/>
        <w:rPr>
          <w:color w:val="000000"/>
          <w:sz w:val="24"/>
        </w:rPr>
      </w:pP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9" w:name="z8"/>
      <w:bookmarkEnd w:id="9"/>
      <w:r w:rsidRPr="00813840">
        <w:rPr>
          <w:color w:val="000000"/>
          <w:sz w:val="24"/>
          <w:szCs w:val="24"/>
        </w:rPr>
        <w:t>1. Dyrektorzy wydziałów Urzędu i kierownicy jednostek dokonują raz do roku udokumentowanej samooceny funkcjonowania kontroli zarządczej w sprawach należących do ich kompetencji oraz przedstawiają jej analizę podczas przeglądu zarządzania w wydziale Urzędu lub jednostce za IV kwartał danego roku, odnotowując ten fakt w protokole z tego przeglądu zarządzania.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2. Kierownik jednostki, w której nie wprowadzono kwartalnych przeglądów zarządzania, powinien ustanowić inną formę prezentacji wyników samooceny.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3. W samoocenie, o której mowa w ust. 1, bierze również udział pozostała kadra kierownicza w wydziałach Urzędu i jednostkach.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4. W celu uzyskania miarodajnych wyników rekomenduje się przeprowadzenie w wydziale Urzędu lub jednostce samooceny również wśród wszystkich pracowników, jeżeli w ocenie dyrektora wydziału Urzędu lub kierownika jednostki jest to możliwe.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5. Jeżeli spełnienie rekomendacji, o której mowa w ust. 4, nie jest możliwe, zaleca się wyznaczenie minimalnej liczby pracowników zgodnie z poniższymi kryteriami: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1) do 20 zatrudnionych pracowników – zaleca się przeprowadzenie samooceny wśród minimum 60% pracowników;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2) do 30 zatrudnionych pracowników – zaleca się przeprowadzenie samooceny wśród minimum 50% pracowników, nie mniej niż 12;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3) do 40 zatrudnionych pracowników – zaleca się przeprowadzenie samooceny wśród minimum 40% pracowników, nie mniej niż 15;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4) do 60 zatrudnionych pracowników – zaleca się przeprowadzenie samooceny wśród minimum 30% pracowników, nie mniej niż 16;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5) powyżej 60 zatrudnionych pracowników – zaleca się przeprowadzenie samooceny wśród minimum 20% pracowników, nie mniej niż 18.</w:t>
      </w:r>
    </w:p>
    <w:p w:rsidR="00813840" w:rsidRDefault="00813840" w:rsidP="0081384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6. Samoocena kontroli zarządczej może być dokonywana częściej niż wskazano w ust. 1, w</w:t>
      </w:r>
      <w:r w:rsidR="00386BBA">
        <w:rPr>
          <w:color w:val="000000"/>
          <w:sz w:val="24"/>
          <w:szCs w:val="24"/>
        </w:rPr>
        <w:t> </w:t>
      </w:r>
      <w:r w:rsidRPr="00813840">
        <w:rPr>
          <w:color w:val="000000"/>
          <w:sz w:val="24"/>
          <w:szCs w:val="24"/>
        </w:rPr>
        <w:t>sposób adekwatny do potrzeb danego wydziału Urzędu lub jednostki.</w:t>
      </w:r>
    </w:p>
    <w:p w:rsidR="00813840" w:rsidRDefault="00813840" w:rsidP="00813840">
      <w:pPr>
        <w:spacing w:line="360" w:lineRule="auto"/>
        <w:jc w:val="both"/>
        <w:rPr>
          <w:color w:val="000000"/>
          <w:sz w:val="24"/>
        </w:rPr>
      </w:pPr>
    </w:p>
    <w:p w:rsidR="00813840" w:rsidRDefault="00813840" w:rsidP="008138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813840" w:rsidRDefault="00813840" w:rsidP="00813840">
      <w:pPr>
        <w:keepNext/>
        <w:spacing w:line="360" w:lineRule="auto"/>
        <w:rPr>
          <w:color w:val="000000"/>
          <w:sz w:val="24"/>
        </w:rPr>
      </w:pP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0" w:name="z9"/>
      <w:bookmarkEnd w:id="10"/>
      <w:r w:rsidRPr="00813840">
        <w:rPr>
          <w:color w:val="000000"/>
          <w:sz w:val="24"/>
          <w:szCs w:val="24"/>
        </w:rPr>
        <w:t xml:space="preserve">1. Do przeprowadzenia samooceny kontroli zarządczej stosuje się kwestionariusze samooceny, których wzory stanowią załączniki do zarządzenia, odpowiednio: załącznik nr </w:t>
      </w:r>
      <w:r w:rsidRPr="00813840">
        <w:rPr>
          <w:color w:val="000000"/>
          <w:sz w:val="24"/>
          <w:szCs w:val="24"/>
        </w:rPr>
        <w:lastRenderedPageBreak/>
        <w:t>1 – dla dyrektorów wydziałów Urzędu lub kierowników jednostek oraz pozostałej kadry kierowniczej, załącznik nr 2 – dla pozostałych pracowników.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2. Samoocena kontroli zarządczej przeprowadzana jest w formie ankiety elektronicznej. Do końca grudnia każdego roku na adres poczty elektronicznej sekretariatów wydziałów Urzędu i jednostek wysyłane są informacje dotyczące dostępu do kwestionariuszy samooceny.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3. Kwestionariusze samooceny wypełniane są do 15 stycznia każdego roku.</w:t>
      </w:r>
    </w:p>
    <w:p w:rsidR="00813840" w:rsidRDefault="00813840" w:rsidP="0081384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4. Wyniki kwestionariuszy samooceny dla poszczególnych wydziałów Urzędu i jednostek pobierane są przez Wydział Organizacyjny Urzędu, a następnie przekazywane do 20 stycznia (lub w kolejnym dniu roboczym) na adresy poczty elektronicznej sekretariatów wydziałów Urzędu i jednostek lub w inny ustalony przez Wydział Organizacyjny Urzędu sposób. Dodatkowo wydziały nadzorujące otrzymują do wiadomości wyniki jednostek nadzorowanych.</w:t>
      </w:r>
    </w:p>
    <w:p w:rsidR="00813840" w:rsidRDefault="00813840" w:rsidP="00813840">
      <w:pPr>
        <w:spacing w:line="360" w:lineRule="auto"/>
        <w:jc w:val="both"/>
        <w:rPr>
          <w:color w:val="000000"/>
          <w:sz w:val="24"/>
        </w:rPr>
      </w:pPr>
    </w:p>
    <w:p w:rsidR="00813840" w:rsidRDefault="00813840" w:rsidP="008138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813840" w:rsidRDefault="00813840" w:rsidP="00813840">
      <w:pPr>
        <w:keepNext/>
        <w:spacing w:line="360" w:lineRule="auto"/>
        <w:rPr>
          <w:color w:val="000000"/>
          <w:sz w:val="24"/>
        </w:rPr>
      </w:pP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1" w:name="z10"/>
      <w:bookmarkEnd w:id="11"/>
      <w:r w:rsidRPr="00813840">
        <w:rPr>
          <w:color w:val="000000"/>
          <w:sz w:val="24"/>
          <w:szCs w:val="24"/>
        </w:rPr>
        <w:t>1. Na podstawie otrzymanych wyników samooceny, o których mowa w § 9 ust. 4, dyrektor wydziału Urzędu lub kierownik jednostki przeprowadza analizę wyników samooceny. Na jej podstawie określa, czy kontrola zarządcza funkcjonuje w sposób: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1) dający zapewnienie;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2) dający zapewnienie z zastrzeżeniami;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3) niedający zapewnienia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realizacji celów i zadań w sposób zgodny z prawem, efektywny, oszczędny i terminowy.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2. Analiza samooceny opiera się na weryfikacji odpowiedzi twierdzących udzielonych przez wypełniających kwestionariusze, o których mowa w § 9 ust. 1, według przyjętej trzystopniowej skali ocen: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1) ocena 75,00-100,00% – kontrola zarządcza funkcjonuje w sposób dający zapewnienie realizacji celów i zadań w sposób zgodny z prawem, efektywny, oszczędny i</w:t>
      </w:r>
      <w:r w:rsidR="00386BBA">
        <w:rPr>
          <w:color w:val="000000"/>
          <w:sz w:val="24"/>
          <w:szCs w:val="24"/>
        </w:rPr>
        <w:t> </w:t>
      </w:r>
      <w:r w:rsidRPr="00813840">
        <w:rPr>
          <w:color w:val="000000"/>
          <w:sz w:val="24"/>
          <w:szCs w:val="24"/>
        </w:rPr>
        <w:t>terminowy. Dyrektor wydziału Urzędu lub kierownik jednostki może ustalić działania doskonalące wraz z terminem ich realizacji;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2) ocena 45,00-74,99% – kontrola zarządcza funkcjonuje w sposób dający zapewnienie z</w:t>
      </w:r>
      <w:r w:rsidR="00386BBA">
        <w:rPr>
          <w:color w:val="000000"/>
          <w:sz w:val="24"/>
          <w:szCs w:val="24"/>
        </w:rPr>
        <w:t> </w:t>
      </w:r>
      <w:r w:rsidRPr="00813840">
        <w:rPr>
          <w:color w:val="000000"/>
          <w:sz w:val="24"/>
          <w:szCs w:val="24"/>
        </w:rPr>
        <w:t>zastrzeżeniami realizacji celów i zadań w sposób zgodny z prawem, efektywny, oszczędny i terminowy. Dyrektor wydziału Urzędu lub kierownik jednostki ustala działania doskonalące lub korygujące wraz z terminem ich realizacji;</w:t>
      </w:r>
    </w:p>
    <w:p w:rsidR="00813840" w:rsidRDefault="00813840" w:rsidP="0081384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lastRenderedPageBreak/>
        <w:t>3) ocena 0,00-44,99% – kontrola zarządcza funkcjonuje w sposób niedający zapewnienia realizacji celów i zadań w sposób zgodny z prawem, efektywny, oszczędny i</w:t>
      </w:r>
      <w:r w:rsidR="00386BBA">
        <w:rPr>
          <w:color w:val="000000"/>
          <w:sz w:val="24"/>
          <w:szCs w:val="24"/>
        </w:rPr>
        <w:t> </w:t>
      </w:r>
      <w:r w:rsidRPr="00813840">
        <w:rPr>
          <w:color w:val="000000"/>
          <w:sz w:val="24"/>
          <w:szCs w:val="24"/>
        </w:rPr>
        <w:t>terminowy. Dyrektor wydziału lub kierownik jednostki ustala niezwłocznie działania korygujące wraz z terminem ich realizacji.</w:t>
      </w:r>
    </w:p>
    <w:p w:rsidR="00813840" w:rsidRDefault="00813840" w:rsidP="00813840">
      <w:pPr>
        <w:spacing w:line="360" w:lineRule="auto"/>
        <w:jc w:val="both"/>
        <w:rPr>
          <w:color w:val="000000"/>
          <w:sz w:val="24"/>
        </w:rPr>
      </w:pPr>
    </w:p>
    <w:p w:rsidR="00813840" w:rsidRDefault="00813840" w:rsidP="008138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813840" w:rsidRDefault="00813840" w:rsidP="00813840">
      <w:pPr>
        <w:keepNext/>
        <w:spacing w:line="360" w:lineRule="auto"/>
        <w:rPr>
          <w:color w:val="000000"/>
          <w:sz w:val="24"/>
        </w:rPr>
      </w:pP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2" w:name="z11"/>
      <w:bookmarkEnd w:id="12"/>
      <w:r w:rsidRPr="00813840">
        <w:rPr>
          <w:color w:val="000000"/>
          <w:sz w:val="24"/>
          <w:szCs w:val="24"/>
        </w:rPr>
        <w:t>1. W celu potwierdzenia przeprowadzenia analizy funkcjonowania kontroli zarządczej oraz poinformowania, że kontrola zarządcza zapewnia realizację celów i zadań w sposób zgodny z prawem, efektywny, oszczędny i terminowy, dyrektor wydziału Urzędu lub kierownik jednostki sporządza „Informację o stanie kontroli zarządczej za rok…”. Wzór informacji określa załącznik nr 3 do zarządzenia.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2. Dyrektor wydziału nadzorującego, sporządzając „Informację o stanie kontroli zarządczej za rok…”, uwzględnia również wyniki samooceny jednostek nadzorowanych.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3. W części A formularza „Informacji o stanie kontroli zarządczej za rok…” dyrektor wydziału Urzędu lub kierownik jednostki wskazuje wynik analizy, o której mowa w § 10.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4. W przypadku zidentyfikowania zastrzeżeń lub nieprawidłowości w funkcjonowaniu kontroli zarządczej dyrektor wydziału Urzędu lub kierownik jednostki wypełnia odpowiednią tabelę, w której określa: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1) element kontroli zarządczej, którego dotyczy zastrzeżenie lub nieprawidłowość (tj. środowisko wewnętrzne, cele i zarządzanie ryzykiem, mechanizmy kontroli, informację i komunikację lub monitorowanie i ocenę);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2) standard kontroli zarządczej, którego dotyczy zastrzeżenie / nieprawidłowość;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3) opis zastrzeżenia lub nieprawidłowości;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4) opis proponowanych działań doskonalących lub korygujących;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5) termin wdrożenia działań doskonalących lub korygujących.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5. W części B formularza dyrektor wydziału Urzędu lub kierownik jednostki może wskazać inne zastrzeżenia utrudniające lub uniemożliwiające realizację kluczowych celów i zadań lub zastrzeżenia w stosunku do innego wydziału Urzędu lub jednostki, w tym również zadania lub procesy oddziałujące niekorzystnie na działalność wydziału Urzędu lub jednostki, której dotyczy formularz.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 xml:space="preserve">6. W części C formularza dyrektor wydziału Urzędu lub kierownik jednostki wskazuje źródła danych (poza samooceną), na podstawie których dokonano oceny stanu kontroli </w:t>
      </w:r>
      <w:r w:rsidRPr="00813840">
        <w:rPr>
          <w:color w:val="000000"/>
          <w:sz w:val="24"/>
          <w:szCs w:val="24"/>
        </w:rPr>
        <w:lastRenderedPageBreak/>
        <w:t>zarządczej. Może również wskazać inne uwagi dotyczące stanu kontroli zarządczej (np. odnoszące się do jednostek nadzorowanych).</w:t>
      </w:r>
    </w:p>
    <w:p w:rsidR="00813840" w:rsidRDefault="00813840" w:rsidP="0081384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7. Dyrektor wydziału Urzędu lub kierownik jednostki podpisuje dokument „Informacja o</w:t>
      </w:r>
      <w:r w:rsidR="00386BBA">
        <w:rPr>
          <w:color w:val="000000"/>
          <w:sz w:val="24"/>
          <w:szCs w:val="24"/>
        </w:rPr>
        <w:t> </w:t>
      </w:r>
      <w:r w:rsidRPr="00813840">
        <w:rPr>
          <w:color w:val="000000"/>
          <w:sz w:val="24"/>
          <w:szCs w:val="24"/>
        </w:rPr>
        <w:t>stanie kontroli zarządczej za rok…” kwalifikowanym podpisem elektronicznym (np. szafir).</w:t>
      </w:r>
    </w:p>
    <w:p w:rsidR="00813840" w:rsidRDefault="00813840" w:rsidP="00813840">
      <w:pPr>
        <w:spacing w:line="360" w:lineRule="auto"/>
        <w:jc w:val="both"/>
        <w:rPr>
          <w:color w:val="000000"/>
          <w:sz w:val="24"/>
        </w:rPr>
      </w:pPr>
    </w:p>
    <w:p w:rsidR="00813840" w:rsidRDefault="00813840" w:rsidP="008138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12</w:t>
      </w:r>
    </w:p>
    <w:p w:rsidR="00813840" w:rsidRDefault="00813840" w:rsidP="00813840">
      <w:pPr>
        <w:keepNext/>
        <w:spacing w:line="360" w:lineRule="auto"/>
        <w:rPr>
          <w:color w:val="000000"/>
          <w:sz w:val="24"/>
        </w:rPr>
      </w:pP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3" w:name="z12"/>
      <w:bookmarkEnd w:id="13"/>
      <w:r w:rsidRPr="00813840">
        <w:rPr>
          <w:color w:val="000000"/>
          <w:sz w:val="24"/>
          <w:szCs w:val="24"/>
        </w:rPr>
        <w:t>1. Kierownik jednostki nadzorowanej przekazuje „Informację o stanie kontroli zarządczej za rok…” w postaci elektronicznej za pośrednictwem platformy ePUAP ze wskazaniem nazwy wydziału nadzorującego w terminie do 25 stycznia każdego roku kalendarzowego (lub w kolejnym dniu roboczym).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2. Wydział nadzorujący analizuje i przechowuje otrzymane dokumenty, o których mowa w</w:t>
      </w:r>
      <w:r w:rsidR="00386BBA">
        <w:rPr>
          <w:color w:val="000000"/>
          <w:sz w:val="24"/>
          <w:szCs w:val="24"/>
        </w:rPr>
        <w:t> </w:t>
      </w:r>
      <w:r w:rsidRPr="00813840">
        <w:rPr>
          <w:color w:val="000000"/>
          <w:sz w:val="24"/>
          <w:szCs w:val="24"/>
        </w:rPr>
        <w:t>ust. 1.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3. Dyrektor wydziału nadzorującego, z wyjątkiem dyrektora wydziału, o którym mowa w ust. 4, przekazuje „Informację o stanie kontroli zarządczej za rok…”, uwzględniającą analizę wyników samooceny jednostek nadzorowanych, do Wydziału Organizacyjnego Urzędu w</w:t>
      </w:r>
      <w:r w:rsidR="00386BBA">
        <w:rPr>
          <w:color w:val="000000"/>
          <w:sz w:val="24"/>
          <w:szCs w:val="24"/>
        </w:rPr>
        <w:t> </w:t>
      </w:r>
      <w:r w:rsidRPr="00813840">
        <w:rPr>
          <w:color w:val="000000"/>
          <w:sz w:val="24"/>
          <w:szCs w:val="24"/>
        </w:rPr>
        <w:t>postaci elektronicznej za pośrednictwem systemu Mdok w terminie do 31 stycznia każdego roku kalendarzowego (lub w kolejnym dniu roboczym).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4. Dyrektor Wydziału Oświaty Urzędu przekazuje „Informację o stanie kontroli zarządczej za rok…”, uwzględniającą analizę wyników samooceny jednostek nadzorowanych, do Wydziału Organizacyjnego Urzędu w postaci elektronicznej za pośrednictwem systemu Mdok w terminie do 15 lutego każdego roku kalendarzowego (lub w kolejnym dniu roboczym).</w:t>
      </w: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5. Dyrektor wydziału Urzędu (z zastrzeżeniem ust. 4) oraz kierownik jednostki nadzorowanej bezpośrednio przez decernenta, przekazuje „Informację o stanie kontroli zarządczej za rok…” do Wydziału Organizacyjnego Urzędu w postaci elektronicznej za pośrednictwem systemu Mdok lub platformy ePUAP w terminie do 31 stycznia każdego roku kalendarzowego (lub w kolejnym dniu roboczym).</w:t>
      </w:r>
    </w:p>
    <w:p w:rsidR="00813840" w:rsidRDefault="00813840" w:rsidP="0081384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6. Wydział Organizacyjny Urzędu we współpracy z Biurem Cyfryzacji i</w:t>
      </w:r>
      <w:r w:rsidR="00386BBA">
        <w:rPr>
          <w:color w:val="000000"/>
          <w:sz w:val="24"/>
          <w:szCs w:val="24"/>
        </w:rPr>
        <w:t> </w:t>
      </w:r>
      <w:r w:rsidRPr="00813840">
        <w:rPr>
          <w:color w:val="000000"/>
          <w:sz w:val="24"/>
          <w:szCs w:val="24"/>
        </w:rPr>
        <w:t>Cyberbezpieczeństwa Urzędu przygotowuje zbiorcze analizy wyników samooceny kontroli zarządczej oraz innych informacji dotyczących funkcjonowania kontroli zarządczej i przekazuje je do właściwego decernenta w celu wykorzystania ich przy wykonywaniu czynności związanych z nadzorem.</w:t>
      </w:r>
    </w:p>
    <w:p w:rsidR="00813840" w:rsidRDefault="00813840" w:rsidP="00813840">
      <w:pPr>
        <w:spacing w:line="360" w:lineRule="auto"/>
        <w:jc w:val="both"/>
        <w:rPr>
          <w:color w:val="000000"/>
          <w:sz w:val="24"/>
        </w:rPr>
      </w:pPr>
    </w:p>
    <w:p w:rsidR="00813840" w:rsidRDefault="00813840" w:rsidP="008138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Dział V</w:t>
      </w:r>
    </w:p>
    <w:p w:rsidR="00813840" w:rsidRDefault="00813840" w:rsidP="008138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Monitorowanie</w:t>
      </w:r>
    </w:p>
    <w:p w:rsidR="00813840" w:rsidRDefault="00813840" w:rsidP="00813840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813840" w:rsidRDefault="00813840" w:rsidP="008138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13</w:t>
      </w:r>
    </w:p>
    <w:p w:rsidR="00813840" w:rsidRDefault="00813840" w:rsidP="00813840">
      <w:pPr>
        <w:keepNext/>
        <w:spacing w:line="360" w:lineRule="auto"/>
        <w:rPr>
          <w:color w:val="000000"/>
          <w:sz w:val="24"/>
        </w:rPr>
      </w:pP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4" w:name="z13"/>
      <w:bookmarkEnd w:id="14"/>
      <w:r w:rsidRPr="00813840">
        <w:rPr>
          <w:color w:val="000000"/>
          <w:sz w:val="24"/>
          <w:szCs w:val="24"/>
        </w:rPr>
        <w:t>1. Wydziały Urzędu i jednostki, w których funkcjonuje wspólny system zarządzania, w</w:t>
      </w:r>
      <w:r w:rsidR="00386BBA">
        <w:rPr>
          <w:color w:val="000000"/>
          <w:sz w:val="24"/>
          <w:szCs w:val="24"/>
        </w:rPr>
        <w:t> </w:t>
      </w:r>
      <w:r w:rsidRPr="00813840">
        <w:rPr>
          <w:color w:val="000000"/>
          <w:sz w:val="24"/>
          <w:szCs w:val="24"/>
        </w:rPr>
        <w:t>protokołach przeglądu zarządzania za dany kwartał umieszczają informację o</w:t>
      </w:r>
      <w:r w:rsidR="00386BBA">
        <w:rPr>
          <w:color w:val="000000"/>
          <w:sz w:val="24"/>
          <w:szCs w:val="24"/>
        </w:rPr>
        <w:t> </w:t>
      </w:r>
      <w:r w:rsidRPr="00813840">
        <w:rPr>
          <w:color w:val="000000"/>
          <w:sz w:val="24"/>
          <w:szCs w:val="24"/>
        </w:rPr>
        <w:t>wykonaniu działań korygujących i doskonalących.</w:t>
      </w:r>
    </w:p>
    <w:p w:rsidR="00813840" w:rsidRDefault="00813840" w:rsidP="0081384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2. Jednostki, w których nie przeprowadza się kwartalnych przeglądów zarządzania, informacje o wykonaniu działań korygujących i doskonalących dokumentują w inny ustalony sposób.</w:t>
      </w:r>
    </w:p>
    <w:p w:rsidR="00813840" w:rsidRDefault="00813840" w:rsidP="00813840">
      <w:pPr>
        <w:spacing w:line="360" w:lineRule="auto"/>
        <w:jc w:val="both"/>
        <w:rPr>
          <w:color w:val="000000"/>
          <w:sz w:val="24"/>
        </w:rPr>
      </w:pPr>
    </w:p>
    <w:p w:rsidR="00813840" w:rsidRDefault="00813840" w:rsidP="008138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14</w:t>
      </w:r>
    </w:p>
    <w:p w:rsidR="00813840" w:rsidRDefault="00813840" w:rsidP="00813840">
      <w:pPr>
        <w:keepNext/>
        <w:spacing w:line="360" w:lineRule="auto"/>
        <w:rPr>
          <w:color w:val="000000"/>
          <w:sz w:val="24"/>
        </w:rPr>
      </w:pPr>
    </w:p>
    <w:p w:rsidR="00813840" w:rsidRPr="00813840" w:rsidRDefault="00813840" w:rsidP="008138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5" w:name="z14"/>
      <w:bookmarkEnd w:id="15"/>
      <w:r w:rsidRPr="00813840">
        <w:rPr>
          <w:color w:val="000000"/>
          <w:sz w:val="24"/>
          <w:szCs w:val="24"/>
        </w:rPr>
        <w:t>1. Wydział Organizacyjny Urzędu gromadzi informacje o stanie kontroli zarządczej i</w:t>
      </w:r>
      <w:r w:rsidR="00386BBA">
        <w:rPr>
          <w:color w:val="000000"/>
          <w:sz w:val="24"/>
          <w:szCs w:val="24"/>
        </w:rPr>
        <w:t> </w:t>
      </w:r>
      <w:r w:rsidRPr="00813840">
        <w:rPr>
          <w:color w:val="000000"/>
          <w:sz w:val="24"/>
          <w:szCs w:val="24"/>
        </w:rPr>
        <w:t>zestawienia wyników samooceny, o których mowa w § 9 ust. 4 i § 10, poszczególnych wydziałów Urzędu i jednostek.</w:t>
      </w:r>
    </w:p>
    <w:p w:rsidR="00813840" w:rsidRDefault="00813840" w:rsidP="0081384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3840">
        <w:rPr>
          <w:color w:val="000000"/>
          <w:sz w:val="24"/>
          <w:szCs w:val="24"/>
        </w:rPr>
        <w:t>2. Wydział Organizacyjny Urzędu przygotowuje sprawozdanie z funkcjonowania systemu zarządzania zawierające m.in. wyniki samooceny kontroli zarządczej wydziałów Urzędu i</w:t>
      </w:r>
      <w:r w:rsidR="00386BBA">
        <w:rPr>
          <w:color w:val="000000"/>
          <w:sz w:val="24"/>
          <w:szCs w:val="24"/>
        </w:rPr>
        <w:t> </w:t>
      </w:r>
      <w:r w:rsidRPr="00813840">
        <w:rPr>
          <w:color w:val="000000"/>
          <w:sz w:val="24"/>
          <w:szCs w:val="24"/>
        </w:rPr>
        <w:t>jednostek oraz inne informacje dotyczące funkcjonowania kontroli zarządczej.</w:t>
      </w:r>
    </w:p>
    <w:p w:rsidR="00813840" w:rsidRDefault="00813840" w:rsidP="00813840">
      <w:pPr>
        <w:spacing w:line="360" w:lineRule="auto"/>
        <w:jc w:val="both"/>
        <w:rPr>
          <w:color w:val="000000"/>
          <w:sz w:val="24"/>
        </w:rPr>
      </w:pPr>
    </w:p>
    <w:p w:rsidR="00813840" w:rsidRDefault="00813840" w:rsidP="008138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Dział VI</w:t>
      </w:r>
    </w:p>
    <w:p w:rsidR="00813840" w:rsidRDefault="00813840" w:rsidP="008138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Przepisy końcowe</w:t>
      </w:r>
    </w:p>
    <w:p w:rsidR="00813840" w:rsidRDefault="00813840" w:rsidP="00813840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813840" w:rsidRDefault="00813840" w:rsidP="008138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15</w:t>
      </w:r>
    </w:p>
    <w:p w:rsidR="00813840" w:rsidRDefault="00813840" w:rsidP="00813840">
      <w:pPr>
        <w:keepNext/>
        <w:spacing w:line="360" w:lineRule="auto"/>
        <w:rPr>
          <w:color w:val="000000"/>
          <w:sz w:val="24"/>
        </w:rPr>
      </w:pPr>
    </w:p>
    <w:p w:rsidR="00813840" w:rsidRDefault="00813840" w:rsidP="00813840">
      <w:pPr>
        <w:spacing w:line="360" w:lineRule="auto"/>
        <w:jc w:val="both"/>
        <w:rPr>
          <w:color w:val="000000"/>
          <w:sz w:val="24"/>
          <w:szCs w:val="24"/>
        </w:rPr>
      </w:pPr>
      <w:bookmarkStart w:id="16" w:name="z15"/>
      <w:bookmarkEnd w:id="16"/>
      <w:r w:rsidRPr="00813840">
        <w:rPr>
          <w:color w:val="000000"/>
          <w:sz w:val="24"/>
          <w:szCs w:val="24"/>
        </w:rPr>
        <w:t>Traci moc zarządzenie Nr 768/2018/P Prezydenta Miasta Poznania z dnia 31 października 2018 r. w sprawie zapewnienia funkcjonowania kontroli zarządczej w Mieście Poznaniu.</w:t>
      </w:r>
    </w:p>
    <w:p w:rsidR="00813840" w:rsidRDefault="00813840" w:rsidP="00813840">
      <w:pPr>
        <w:spacing w:line="360" w:lineRule="auto"/>
        <w:jc w:val="both"/>
        <w:rPr>
          <w:color w:val="000000"/>
          <w:sz w:val="24"/>
        </w:rPr>
      </w:pPr>
    </w:p>
    <w:p w:rsidR="00471460" w:rsidRDefault="00471460" w:rsidP="00813840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471460" w:rsidRDefault="00471460" w:rsidP="00813840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813840" w:rsidRDefault="00813840" w:rsidP="00813840">
      <w:pPr>
        <w:keepNext/>
        <w:spacing w:line="360" w:lineRule="auto"/>
        <w:jc w:val="center"/>
        <w:rPr>
          <w:b/>
          <w:color w:val="000000"/>
          <w:sz w:val="24"/>
        </w:rPr>
      </w:pPr>
      <w:bookmarkStart w:id="17" w:name="_GoBack"/>
      <w:bookmarkEnd w:id="17"/>
      <w:r>
        <w:rPr>
          <w:b/>
          <w:color w:val="000000"/>
          <w:sz w:val="24"/>
        </w:rPr>
        <w:t>§ 16</w:t>
      </w:r>
    </w:p>
    <w:p w:rsidR="00813840" w:rsidRDefault="00813840" w:rsidP="00813840">
      <w:pPr>
        <w:keepNext/>
        <w:spacing w:line="360" w:lineRule="auto"/>
        <w:rPr>
          <w:color w:val="000000"/>
          <w:sz w:val="24"/>
        </w:rPr>
      </w:pPr>
    </w:p>
    <w:p w:rsidR="00813840" w:rsidRDefault="00813840" w:rsidP="00813840">
      <w:pPr>
        <w:spacing w:line="360" w:lineRule="auto"/>
        <w:jc w:val="both"/>
        <w:rPr>
          <w:color w:val="000000"/>
          <w:sz w:val="24"/>
          <w:szCs w:val="24"/>
        </w:rPr>
      </w:pPr>
      <w:bookmarkStart w:id="18" w:name="z16"/>
      <w:bookmarkEnd w:id="18"/>
      <w:r w:rsidRPr="00813840">
        <w:rPr>
          <w:color w:val="000000"/>
          <w:sz w:val="24"/>
          <w:szCs w:val="24"/>
        </w:rPr>
        <w:t>Zarządzenie wchodzi w życie z dniem podpisania.</w:t>
      </w:r>
    </w:p>
    <w:p w:rsidR="00813840" w:rsidRDefault="00813840" w:rsidP="00813840">
      <w:pPr>
        <w:spacing w:line="360" w:lineRule="auto"/>
        <w:jc w:val="both"/>
        <w:rPr>
          <w:color w:val="000000"/>
          <w:sz w:val="24"/>
        </w:rPr>
      </w:pPr>
    </w:p>
    <w:p w:rsidR="00813840" w:rsidRDefault="00813840" w:rsidP="008138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13840" w:rsidRPr="00813840" w:rsidRDefault="00813840" w:rsidP="008138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13840" w:rsidRPr="00813840" w:rsidSect="0081384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C71" w:rsidRDefault="00CB3C71">
      <w:r>
        <w:separator/>
      </w:r>
    </w:p>
  </w:endnote>
  <w:endnote w:type="continuationSeparator" w:id="0">
    <w:p w:rsidR="00CB3C71" w:rsidRDefault="00CB3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C71" w:rsidRDefault="00CB3C71">
      <w:r>
        <w:separator/>
      </w:r>
    </w:p>
  </w:footnote>
  <w:footnote w:type="continuationSeparator" w:id="0">
    <w:p w:rsidR="00CB3C71" w:rsidRDefault="00CB3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grudnia 2023r."/>
    <w:docVar w:name="AktNr" w:val="939/2023/P"/>
    <w:docVar w:name="Sprawa" w:val="zapewnienia funkcjonowania kontroli zarządczej w Mieście Poznaniu."/>
  </w:docVars>
  <w:rsids>
    <w:rsidRoot w:val="00813840"/>
    <w:rsid w:val="00072485"/>
    <w:rsid w:val="000C07FF"/>
    <w:rsid w:val="000E2E12"/>
    <w:rsid w:val="00167A3B"/>
    <w:rsid w:val="002C4925"/>
    <w:rsid w:val="003679C6"/>
    <w:rsid w:val="00373368"/>
    <w:rsid w:val="00386BBA"/>
    <w:rsid w:val="00451FF2"/>
    <w:rsid w:val="00471460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13840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B3C71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3A0B2C"/>
  <w15:chartTrackingRefBased/>
  <w15:docId w15:val="{CC4B7E50-CB29-49C0-9386-B54F99DC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15</Pages>
  <Words>3508</Words>
  <Characters>23964</Characters>
  <Application>Microsoft Office Word</Application>
  <DocSecurity>0</DocSecurity>
  <Lines>479</Lines>
  <Paragraphs>196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2023-12-18T13:02:00Z</dcterms:created>
  <dcterms:modified xsi:type="dcterms:W3CDTF">2023-12-18T13:03:00Z</dcterms:modified>
</cp:coreProperties>
</file>