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86FF9">
              <w:rPr>
                <w:b/>
              </w:rPr>
              <w:fldChar w:fldCharType="separate"/>
            </w:r>
            <w:r w:rsidR="00986FF9">
              <w:rPr>
                <w:b/>
              </w:rPr>
              <w:t>ogłoszenia wykazu nieruchomości stanowiącej własność Miasta Poznania, położonej w Poznaniu przy ulicy Energetycznej, przeznaczonej do sprzedaży w trybie przetargu ustnego nieograniczonego.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86FF9" w:rsidRDefault="00FA63B5" w:rsidP="00986FF9">
      <w:pPr>
        <w:spacing w:line="360" w:lineRule="auto"/>
        <w:jc w:val="both"/>
      </w:pPr>
      <w:bookmarkStart w:id="2" w:name="z1"/>
      <w:bookmarkEnd w:id="2"/>
    </w:p>
    <w:p w:rsidR="00986FF9" w:rsidRPr="00986FF9" w:rsidRDefault="00986FF9" w:rsidP="00986FF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86FF9">
        <w:rPr>
          <w:color w:val="000000"/>
        </w:rPr>
        <w:t>Nieruchomość opisana w § 1 zarządzenia oraz objęta wykazem stanowiącym załącznik do zarządzenia jest własnością Miasta Poznania.</w:t>
      </w:r>
    </w:p>
    <w:p w:rsidR="00986FF9" w:rsidRPr="00986FF9" w:rsidRDefault="00986FF9" w:rsidP="00986FF9">
      <w:pPr>
        <w:tabs>
          <w:tab w:val="left" w:pos="222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 w:rsidRPr="00986FF9">
        <w:rPr>
          <w:color w:val="000000"/>
        </w:rPr>
        <w:t>W miejscowym planie zagospodarowania przestrzennego „Strefa przemysłowa przy ulicy Bałtyckiej” w Poznaniu, zatwierdzonym uchwałą Nr XLVII/811/VII/2017 Rady Miasta Poznania z dnia 25 kwietnia 2017 r. (Dz. Urz. Woj. Wlkp. Rocznik 2017, poz. 3728 z dnia 8</w:t>
      </w:r>
      <w:r w:rsidR="00B1242E">
        <w:rPr>
          <w:color w:val="000000"/>
        </w:rPr>
        <w:t> </w:t>
      </w:r>
      <w:r w:rsidRPr="00986FF9">
        <w:rPr>
          <w:color w:val="000000"/>
        </w:rPr>
        <w:t xml:space="preserve">maja 2017 r.), nieruchomość znajduje się na obszarze oznaczonym symbolem: </w:t>
      </w:r>
      <w:r w:rsidRPr="00986FF9">
        <w:rPr>
          <w:b/>
          <w:bCs/>
          <w:color w:val="000000"/>
        </w:rPr>
        <w:t>2U/P –</w:t>
      </w:r>
      <w:r w:rsidR="00B1242E">
        <w:rPr>
          <w:b/>
          <w:bCs/>
          <w:color w:val="000000"/>
        </w:rPr>
        <w:t> </w:t>
      </w:r>
      <w:r w:rsidRPr="00986FF9">
        <w:rPr>
          <w:b/>
          <w:bCs/>
          <w:color w:val="000000"/>
        </w:rPr>
        <w:t>tereny zabudowy usługowej lub produkcyjnej, lub magazynowej, lub składowej.</w:t>
      </w:r>
    </w:p>
    <w:p w:rsidR="00986FF9" w:rsidRPr="00986FF9" w:rsidRDefault="00986FF9" w:rsidP="00986FF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86FF9">
        <w:rPr>
          <w:color w:val="000000"/>
        </w:rPr>
        <w:t xml:space="preserve">Powyższe potwierdził Wydział Urbanistyki i Architektury Urzędu Miasta Poznania w piśmie nr UA-IV.6724.958.2023 z dnia 22 czerwca 2023 r. </w:t>
      </w:r>
    </w:p>
    <w:p w:rsidR="00986FF9" w:rsidRPr="00986FF9" w:rsidRDefault="00986FF9" w:rsidP="00986FF9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986FF9">
        <w:rPr>
          <w:b/>
          <w:bCs/>
          <w:color w:val="000000"/>
        </w:rPr>
        <w:t>Miejski Konserwator Zabytków</w:t>
      </w:r>
      <w:r w:rsidRPr="00986FF9">
        <w:rPr>
          <w:color w:val="000000"/>
        </w:rPr>
        <w:t xml:space="preserve"> w piśmie nr MKZ-IX.4125.4.69.2023.R z dnia 22 czerwca 2023 r. dotyczącym nieruchomości położonej w Poznaniu w rejonie ulic Bałtyckiej i</w:t>
      </w:r>
      <w:r w:rsidR="00B1242E">
        <w:rPr>
          <w:color w:val="000000"/>
        </w:rPr>
        <w:t> </w:t>
      </w:r>
      <w:r w:rsidRPr="00986FF9">
        <w:rPr>
          <w:color w:val="000000"/>
        </w:rPr>
        <w:t>Energetycznej (</w:t>
      </w:r>
      <w:proofErr w:type="spellStart"/>
      <w:r w:rsidRPr="00986FF9">
        <w:rPr>
          <w:color w:val="000000"/>
        </w:rPr>
        <w:t>obr</w:t>
      </w:r>
      <w:proofErr w:type="spellEnd"/>
      <w:r w:rsidRPr="00986FF9">
        <w:rPr>
          <w:color w:val="000000"/>
        </w:rPr>
        <w:t>. Główna, ark. 15, działka nr 14/2) poinformował m.in., że (…)</w:t>
      </w:r>
      <w:r w:rsidRPr="00986FF9">
        <w:rPr>
          <w:b/>
          <w:bCs/>
          <w:color w:val="FF0000"/>
        </w:rPr>
        <w:t xml:space="preserve"> </w:t>
      </w:r>
      <w:r w:rsidRPr="00986FF9">
        <w:rPr>
          <w:i/>
          <w:iCs/>
          <w:color w:val="000000"/>
        </w:rPr>
        <w:t>nie wnosi zastrzeżeń do sprzedaży nieruchomości. Nieruchomość nie jest objęta ochroną konserwatorską, dlatego jej sprzedaż nie wymaga uzyskania dodatkowych zgód oraz ustaleń i</w:t>
      </w:r>
      <w:r w:rsidR="00B1242E">
        <w:rPr>
          <w:i/>
          <w:iCs/>
          <w:color w:val="000000"/>
        </w:rPr>
        <w:t> </w:t>
      </w:r>
      <w:r w:rsidRPr="00986FF9">
        <w:rPr>
          <w:i/>
          <w:iCs/>
          <w:color w:val="000000"/>
        </w:rPr>
        <w:t>informacji od innych podmiotów w zakresie ochrony zabytków.</w:t>
      </w:r>
    </w:p>
    <w:p w:rsidR="00986FF9" w:rsidRPr="00986FF9" w:rsidRDefault="00986FF9" w:rsidP="00986FF9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986FF9">
        <w:rPr>
          <w:i/>
          <w:iCs/>
          <w:color w:val="000000"/>
        </w:rPr>
        <w:t>Na terenie nieruchomości nie zarejestrowano dotychczas stanowisk archeologicznych. W</w:t>
      </w:r>
      <w:r w:rsidR="00B1242E">
        <w:rPr>
          <w:i/>
          <w:iCs/>
          <w:color w:val="000000"/>
        </w:rPr>
        <w:t> </w:t>
      </w:r>
      <w:r w:rsidRPr="00986FF9">
        <w:rPr>
          <w:i/>
          <w:iCs/>
          <w:color w:val="000000"/>
        </w:rPr>
        <w:t>razie przypadkowego odkrycia obiektów archeologicznych lub obiektów co do których istnieje przypuszczenie, że są zabytkami, należy zgodnie z art. 32 i 33 Ustawy o ochronie zabytków i opiece nad zabytkami z dnia 23 lipca 2003 r., zabezpieczyć znalezisko i zgłosić ten fakt do Biura Miejskiego Konserwatora Zabytków w Poznaniu.</w:t>
      </w:r>
    </w:p>
    <w:p w:rsidR="00986FF9" w:rsidRPr="00986FF9" w:rsidRDefault="00986FF9" w:rsidP="00986FF9">
      <w:pPr>
        <w:tabs>
          <w:tab w:val="left" w:pos="295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986FF9">
        <w:rPr>
          <w:color w:val="000000"/>
        </w:rPr>
        <w:t>Ze względu na to, że część działki nr 14/2 (o pow. 32 m</w:t>
      </w:r>
      <w:r w:rsidRPr="00986FF9">
        <w:rPr>
          <w:color w:val="000000"/>
          <w:szCs w:val="20"/>
          <w:vertAlign w:val="superscript"/>
        </w:rPr>
        <w:t>2</w:t>
      </w:r>
      <w:r w:rsidRPr="00986FF9">
        <w:rPr>
          <w:color w:val="000000"/>
        </w:rPr>
        <w:t xml:space="preserve">) jest oznaczona w ewidencji gruntów i budynków jako użytek </w:t>
      </w:r>
      <w:proofErr w:type="spellStart"/>
      <w:r w:rsidRPr="00986FF9">
        <w:rPr>
          <w:color w:val="000000"/>
        </w:rPr>
        <w:t>Ws</w:t>
      </w:r>
      <w:proofErr w:type="spellEnd"/>
      <w:r w:rsidRPr="00986FF9">
        <w:rPr>
          <w:color w:val="000000"/>
        </w:rPr>
        <w:t xml:space="preserve">, na podstawie art. 217 ust. 13 ustawy z dnia 20 lipca 2017 r. Prawo wodne (Dz. U. z 2022 r. poz. 2625 ze zm.) Skarbowi Państwa przysługuje </w:t>
      </w:r>
      <w:r w:rsidRPr="00986FF9">
        <w:rPr>
          <w:color w:val="000000"/>
        </w:rPr>
        <w:lastRenderedPageBreak/>
        <w:t>prawo pierwokupu w przypadku sprzedaży nieruchomości obejmującej grunt pod śródlądowymi wodami stojącymi, czyli wobec działki nr 14/2, arkusz 15, obręb Główna.</w:t>
      </w:r>
    </w:p>
    <w:p w:rsidR="00986FF9" w:rsidRPr="00986FF9" w:rsidRDefault="00986FF9" w:rsidP="00986FF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986FF9">
        <w:rPr>
          <w:color w:val="000000"/>
        </w:rPr>
        <w:t>Prezydent Miasta Poznania upoważniony jest do zbywania nieruchomości gruntowych na podstawie uchwały Nr LXI/840/V/2009 Rady Miasta Poznania z dnia 13 października 2009 r. w sprawie zasad gospodarowania nieruchomościami Miasta Poznania (Dz. Urz. Woj. Wlkp. z</w:t>
      </w:r>
      <w:r w:rsidR="00B1242E">
        <w:rPr>
          <w:color w:val="000000"/>
        </w:rPr>
        <w:t> </w:t>
      </w:r>
      <w:r w:rsidRPr="00986FF9">
        <w:rPr>
          <w:color w:val="000000"/>
        </w:rPr>
        <w:t>2019 r. poz. 10091 z późniejszymi zmianami).</w:t>
      </w:r>
    </w:p>
    <w:p w:rsidR="00986FF9" w:rsidRPr="00986FF9" w:rsidRDefault="00986FF9" w:rsidP="00986FF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986FF9">
        <w:rPr>
          <w:color w:val="000000"/>
        </w:rPr>
        <w:t>Natomiast zgodnie z art. 35 ust. 1 ustawy z dnia 21 sierpnia 1997 r. o gospodarce nieruchomościami prezydent miasta sporządza i podaje do publicznej wiadomości wykaz nieruchomości przeznaczonych do sprzedaży.</w:t>
      </w:r>
    </w:p>
    <w:p w:rsidR="00986FF9" w:rsidRPr="00986FF9" w:rsidRDefault="00986FF9" w:rsidP="00986FF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86FF9">
        <w:rPr>
          <w:color w:val="000000"/>
        </w:rPr>
        <w:t>Wykaz ten podlega wywieszeniu na okres 21 dni w siedzibie właściwego urzędu oraz zamieszczeniu na stronie internetowej właściwego urzędu.</w:t>
      </w:r>
    </w:p>
    <w:p w:rsidR="00986FF9" w:rsidRPr="00986FF9" w:rsidRDefault="00986FF9" w:rsidP="00986FF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86FF9">
        <w:rPr>
          <w:color w:val="000000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986FF9" w:rsidRDefault="00986FF9" w:rsidP="00986FF9">
      <w:pPr>
        <w:spacing w:line="360" w:lineRule="auto"/>
        <w:jc w:val="both"/>
        <w:rPr>
          <w:color w:val="000000"/>
        </w:rPr>
      </w:pPr>
      <w:r w:rsidRPr="00986FF9">
        <w:rPr>
          <w:color w:val="000000"/>
        </w:rPr>
        <w:t>Z uwagi na powyższe wydanie zarządzenia jest słuszne i uzasadnione.</w:t>
      </w:r>
    </w:p>
    <w:p w:rsidR="00986FF9" w:rsidRDefault="00986FF9" w:rsidP="00986FF9">
      <w:pPr>
        <w:spacing w:line="360" w:lineRule="auto"/>
        <w:jc w:val="both"/>
      </w:pPr>
    </w:p>
    <w:p w:rsidR="00986FF9" w:rsidRDefault="00986FF9" w:rsidP="00986FF9">
      <w:pPr>
        <w:keepNext/>
        <w:spacing w:line="360" w:lineRule="auto"/>
        <w:jc w:val="center"/>
      </w:pPr>
      <w:r>
        <w:t>DYREKTOR WYDZIAŁU</w:t>
      </w:r>
    </w:p>
    <w:p w:rsidR="00986FF9" w:rsidRPr="00986FF9" w:rsidRDefault="00986FF9" w:rsidP="00986FF9">
      <w:pPr>
        <w:keepNext/>
        <w:spacing w:line="360" w:lineRule="auto"/>
        <w:jc w:val="center"/>
      </w:pPr>
      <w:r>
        <w:t>(-) Magda Albińska</w:t>
      </w:r>
    </w:p>
    <w:sectPr w:rsidR="00986FF9" w:rsidRPr="00986FF9" w:rsidSect="00986FF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FF9" w:rsidRDefault="00986FF9">
      <w:r>
        <w:separator/>
      </w:r>
    </w:p>
  </w:endnote>
  <w:endnote w:type="continuationSeparator" w:id="0">
    <w:p w:rsidR="00986FF9" w:rsidRDefault="00986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FF9" w:rsidRDefault="00986FF9">
      <w:r>
        <w:separator/>
      </w:r>
    </w:p>
  </w:footnote>
  <w:footnote w:type="continuationSeparator" w:id="0">
    <w:p w:rsidR="00986FF9" w:rsidRDefault="00986F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icy Energetycznej, przeznaczonej do sprzedaży w trybie przetargu ustnego nieograniczonego."/>
  </w:docVars>
  <w:rsids>
    <w:rsidRoot w:val="00986FF9"/>
    <w:rsid w:val="000607A3"/>
    <w:rsid w:val="001B1D53"/>
    <w:rsid w:val="0022095A"/>
    <w:rsid w:val="002946C5"/>
    <w:rsid w:val="002C29F3"/>
    <w:rsid w:val="00796326"/>
    <w:rsid w:val="00986FF9"/>
    <w:rsid w:val="00A87E1B"/>
    <w:rsid w:val="00AA04BE"/>
    <w:rsid w:val="00B1242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457</Words>
  <Characters>2808</Characters>
  <Application>Microsoft Office Word</Application>
  <DocSecurity>0</DocSecurity>
  <Lines>52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2023-12-21T11:10:00Z</dcterms:created>
  <dcterms:modified xsi:type="dcterms:W3CDTF">2023-12-21T11:10:00Z</dcterms:modified>
</cp:coreProperties>
</file>