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2D0E">
          <w:t>969/2023/P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52D0E">
        <w:rPr>
          <w:b/>
          <w:sz w:val="28"/>
        </w:rPr>
        <w:fldChar w:fldCharType="separate"/>
      </w:r>
      <w:r w:rsidR="00852D0E">
        <w:rPr>
          <w:b/>
          <w:sz w:val="28"/>
        </w:rPr>
        <w:t>22 grudnia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2D0E">
              <w:rPr>
                <w:b/>
                <w:sz w:val="24"/>
                <w:szCs w:val="24"/>
              </w:rPr>
              <w:fldChar w:fldCharType="separate"/>
            </w:r>
            <w:r w:rsidR="00852D0E">
              <w:rPr>
                <w:b/>
                <w:sz w:val="24"/>
                <w:szCs w:val="24"/>
              </w:rPr>
              <w:t xml:space="preserve">zarządzenie w sprawie zadań i kompetencji Prezydenta Miasta Poznania, powierzenia określonych spraw Miasta Poznania Zastępcom Prezydenta Miasta Poznania i Sekretarzowi Miasta Poznania oraz zakresu zadań Skarbnika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52D0E" w:rsidP="00852D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52D0E">
        <w:rPr>
          <w:color w:val="000000"/>
          <w:sz w:val="24"/>
          <w:szCs w:val="24"/>
        </w:rPr>
        <w:t>Na podstawie art. 33 ust. 4 ustawy z dnia 8 marca 1990 r. o samorządzie gminnym (Dz. U. z</w:t>
      </w:r>
      <w:r w:rsidR="009E0EDC">
        <w:rPr>
          <w:color w:val="000000"/>
          <w:sz w:val="24"/>
          <w:szCs w:val="24"/>
        </w:rPr>
        <w:t> </w:t>
      </w:r>
      <w:r w:rsidRPr="00852D0E">
        <w:rPr>
          <w:color w:val="000000"/>
          <w:sz w:val="24"/>
          <w:szCs w:val="24"/>
        </w:rPr>
        <w:t>2023 r. poz. 40 z późn. zm.), w związku z art. 92 ust. 3 ustawy z dnia 5 czerwca 1998 r. o</w:t>
      </w:r>
      <w:r w:rsidR="009E0EDC">
        <w:rPr>
          <w:color w:val="000000"/>
          <w:sz w:val="24"/>
          <w:szCs w:val="24"/>
        </w:rPr>
        <w:t> </w:t>
      </w:r>
      <w:r w:rsidRPr="00852D0E">
        <w:rPr>
          <w:color w:val="000000"/>
          <w:sz w:val="24"/>
          <w:szCs w:val="24"/>
        </w:rPr>
        <w:t>samorządzie powiatowym (Dz. U. z 2022 r. poz. 1526 z późn. zm.) zarządza się, co następuje:</w:t>
      </w:r>
    </w:p>
    <w:p w:rsidR="00852D0E" w:rsidRDefault="00852D0E" w:rsidP="00852D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52D0E" w:rsidRDefault="00852D0E" w:rsidP="00852D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2D0E" w:rsidRDefault="00852D0E" w:rsidP="00852D0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2D0E" w:rsidRPr="00852D0E" w:rsidRDefault="00852D0E" w:rsidP="00852D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2D0E">
        <w:rPr>
          <w:color w:val="000000"/>
          <w:sz w:val="24"/>
          <w:szCs w:val="24"/>
        </w:rPr>
        <w:t>W zarządzeniu Nr 906/2023/P Prezydenta Miasta Poznania z dnia 11 grudnia 2023 r. w</w:t>
      </w:r>
      <w:r w:rsidR="009E0EDC">
        <w:rPr>
          <w:color w:val="000000"/>
          <w:sz w:val="24"/>
          <w:szCs w:val="24"/>
        </w:rPr>
        <w:t> </w:t>
      </w:r>
      <w:r w:rsidRPr="00852D0E">
        <w:rPr>
          <w:color w:val="000000"/>
          <w:sz w:val="24"/>
          <w:szCs w:val="24"/>
        </w:rPr>
        <w:t>sprawie zadań i kompetencji Prezydenta Miasta Poznania, powierzenia określonych spraw Miasta Poznania Zastępcom Prezydenta Miasta Poznania i Sekretarzowi Miasta Poznania oraz zakresu zadań Skarbnika Miasta Poznania wprowadza się następujące zmiany:</w:t>
      </w:r>
    </w:p>
    <w:p w:rsidR="00852D0E" w:rsidRPr="00852D0E" w:rsidRDefault="00852D0E" w:rsidP="00852D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2D0E">
        <w:rPr>
          <w:color w:val="000000"/>
          <w:sz w:val="24"/>
          <w:szCs w:val="24"/>
        </w:rPr>
        <w:t xml:space="preserve">1) w § 5 ust. 3 pkt 1 i 2 otrzymują brzmienie: </w:t>
      </w:r>
    </w:p>
    <w:p w:rsidR="00852D0E" w:rsidRPr="00852D0E" w:rsidRDefault="00852D0E" w:rsidP="00852D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2D0E">
        <w:rPr>
          <w:color w:val="000000"/>
          <w:sz w:val="24"/>
          <w:szCs w:val="24"/>
        </w:rPr>
        <w:t>„3. Pan Jędrzej Solarski nadzoruje:</w:t>
      </w:r>
    </w:p>
    <w:p w:rsidR="00852D0E" w:rsidRPr="00852D0E" w:rsidRDefault="00852D0E" w:rsidP="00852D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2D0E">
        <w:rPr>
          <w:color w:val="000000"/>
          <w:sz w:val="24"/>
          <w:szCs w:val="24"/>
        </w:rPr>
        <w:t>1) przy pomocy Biura Koordynacji Projektów i Rewitalizacji Miasta w zakresie realizowanych projektów unijnych:</w:t>
      </w:r>
    </w:p>
    <w:p w:rsidR="00852D0E" w:rsidRPr="00852D0E" w:rsidRDefault="00852D0E" w:rsidP="00852D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2D0E">
        <w:rPr>
          <w:color w:val="000000"/>
          <w:sz w:val="24"/>
          <w:szCs w:val="24"/>
        </w:rPr>
        <w:t>a) Zarząd Dróg Miejskich,</w:t>
      </w:r>
    </w:p>
    <w:p w:rsidR="00852D0E" w:rsidRPr="00852D0E" w:rsidRDefault="00852D0E" w:rsidP="00852D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2D0E">
        <w:rPr>
          <w:color w:val="000000"/>
          <w:sz w:val="24"/>
          <w:szCs w:val="24"/>
        </w:rPr>
        <w:t>b) Zarząd Transportu Miejskiego;</w:t>
      </w:r>
    </w:p>
    <w:p w:rsidR="00852D0E" w:rsidRPr="00852D0E" w:rsidRDefault="00852D0E" w:rsidP="00852D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2D0E">
        <w:rPr>
          <w:color w:val="000000"/>
          <w:sz w:val="24"/>
          <w:szCs w:val="24"/>
        </w:rPr>
        <w:t>2) przy pomocy Wydziału Kultury – miejskie instytucje kultury – z wyłączeniem nadzoru właścicielskiego w zakresie opiniowania rocznych sprawozdań finansowych;";</w:t>
      </w:r>
    </w:p>
    <w:p w:rsidR="00852D0E" w:rsidRPr="00852D0E" w:rsidRDefault="00852D0E" w:rsidP="00852D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2D0E">
        <w:rPr>
          <w:color w:val="000000"/>
          <w:sz w:val="24"/>
          <w:szCs w:val="24"/>
        </w:rPr>
        <w:t xml:space="preserve">2) w § 6 ust. 3 otrzymuje brzmienie: </w:t>
      </w:r>
    </w:p>
    <w:p w:rsidR="00852D0E" w:rsidRPr="00852D0E" w:rsidRDefault="00852D0E" w:rsidP="00852D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2D0E">
        <w:rPr>
          <w:color w:val="000000"/>
          <w:sz w:val="24"/>
          <w:szCs w:val="24"/>
        </w:rPr>
        <w:t>„3. Pan Bartosz Guss nadzoruje:</w:t>
      </w:r>
    </w:p>
    <w:p w:rsidR="00852D0E" w:rsidRPr="00852D0E" w:rsidRDefault="00852D0E" w:rsidP="00852D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2D0E">
        <w:rPr>
          <w:color w:val="000000"/>
          <w:sz w:val="24"/>
          <w:szCs w:val="24"/>
        </w:rPr>
        <w:lastRenderedPageBreak/>
        <w:t>1) przy pomocy Wydziału Gospodarki Komunalnej:</w:t>
      </w:r>
    </w:p>
    <w:p w:rsidR="00852D0E" w:rsidRPr="00852D0E" w:rsidRDefault="00852D0E" w:rsidP="00852D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2D0E">
        <w:rPr>
          <w:color w:val="000000"/>
          <w:sz w:val="24"/>
          <w:szCs w:val="24"/>
        </w:rPr>
        <w:t>a) Palmiarnię Poznańską,</w:t>
      </w:r>
    </w:p>
    <w:p w:rsidR="00852D0E" w:rsidRPr="00852D0E" w:rsidRDefault="00852D0E" w:rsidP="00852D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2D0E">
        <w:rPr>
          <w:color w:val="000000"/>
          <w:sz w:val="24"/>
          <w:szCs w:val="24"/>
        </w:rPr>
        <w:t>b) Usługi Komunalne;</w:t>
      </w:r>
    </w:p>
    <w:p w:rsidR="00852D0E" w:rsidRPr="00852D0E" w:rsidRDefault="00852D0E" w:rsidP="00852D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52D0E">
        <w:rPr>
          <w:color w:val="000000"/>
          <w:sz w:val="24"/>
          <w:szCs w:val="24"/>
        </w:rPr>
        <w:t>2) przy pomocy Wydziału Klimatu i Środowiska – Zakład Lasów Poznańskich;</w:t>
      </w:r>
    </w:p>
    <w:p w:rsidR="00852D0E" w:rsidRDefault="00852D0E" w:rsidP="00852D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52D0E">
        <w:rPr>
          <w:color w:val="000000"/>
          <w:sz w:val="24"/>
          <w:szCs w:val="24"/>
        </w:rPr>
        <w:t>3) przy pomocy pełnomocnika Prezydenta Miasta Poznania ds. terenów zieleni miejskiej w</w:t>
      </w:r>
      <w:r w:rsidR="009E0EDC">
        <w:rPr>
          <w:color w:val="000000"/>
          <w:sz w:val="24"/>
          <w:szCs w:val="24"/>
        </w:rPr>
        <w:t> </w:t>
      </w:r>
      <w:r w:rsidRPr="00852D0E">
        <w:rPr>
          <w:color w:val="000000"/>
          <w:sz w:val="24"/>
          <w:szCs w:val="24"/>
        </w:rPr>
        <w:t>Wydziale Klimatu i Środowiska – Zarząd Zieleni Miejskiej.”.</w:t>
      </w:r>
    </w:p>
    <w:p w:rsidR="00852D0E" w:rsidRDefault="00852D0E" w:rsidP="00852D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2D0E" w:rsidRDefault="00852D0E" w:rsidP="00852D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2D0E" w:rsidRDefault="00852D0E" w:rsidP="00852D0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2D0E" w:rsidRDefault="00852D0E" w:rsidP="00852D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2D0E">
        <w:rPr>
          <w:color w:val="000000"/>
          <w:sz w:val="24"/>
          <w:szCs w:val="24"/>
        </w:rPr>
        <w:t>Zmienia się załącznik do zarządzenia Nr 906/2023/P Prezydenta Miasta Poznania z dnia 11 grudnia 2023 r. w sprawie zadań i kompetencji Prezydenta Miasta Poznania, powierzenia określonych spraw Miasta Poznania Zastępcom Prezydenta Miasta Poznania i Sekretarzowi Miasta Poznania oraz zakresu zadań Skarbnika Miasta Poznania o nazwie „Schemat organizacyjny Miasta Poznania”, który otrzymuje brzmienie jak załącznik do niniejszego zarządzenia.</w:t>
      </w:r>
    </w:p>
    <w:p w:rsidR="00852D0E" w:rsidRDefault="00852D0E" w:rsidP="00852D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2D0E" w:rsidRDefault="00852D0E" w:rsidP="00852D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2D0E" w:rsidRDefault="00852D0E" w:rsidP="00852D0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2D0E" w:rsidRDefault="00852D0E" w:rsidP="00852D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2D0E">
        <w:rPr>
          <w:color w:val="000000"/>
          <w:sz w:val="24"/>
          <w:szCs w:val="24"/>
        </w:rPr>
        <w:t>Wykonanie zarządzenia powierza się Zastępcom Prezydenta Miasta Poznania, Sekretarzowi Miasta Poznania i Skarbnikowi Miasta Poznania oraz Dyrektorowi Wydziału Organizacyjnego.</w:t>
      </w:r>
    </w:p>
    <w:p w:rsidR="00852D0E" w:rsidRDefault="00852D0E" w:rsidP="00852D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2D0E" w:rsidRDefault="00852D0E" w:rsidP="00852D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2D0E" w:rsidRDefault="00852D0E" w:rsidP="00852D0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52D0E" w:rsidRDefault="00852D0E" w:rsidP="00852D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2D0E">
        <w:rPr>
          <w:color w:val="000000"/>
          <w:sz w:val="24"/>
          <w:szCs w:val="24"/>
        </w:rPr>
        <w:t>Zarządzenie wchodzi w życie z dniem 1 stycznia 2024 r.</w:t>
      </w:r>
    </w:p>
    <w:p w:rsidR="00852D0E" w:rsidRDefault="00852D0E" w:rsidP="00852D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52D0E" w:rsidRDefault="00852D0E" w:rsidP="00852D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52D0E" w:rsidRPr="00852D0E" w:rsidRDefault="00852D0E" w:rsidP="00852D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52D0E" w:rsidRPr="00852D0E" w:rsidSect="00852D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D0E" w:rsidRDefault="00852D0E">
      <w:r>
        <w:separator/>
      </w:r>
    </w:p>
  </w:endnote>
  <w:endnote w:type="continuationSeparator" w:id="0">
    <w:p w:rsidR="00852D0E" w:rsidRDefault="0085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D0E" w:rsidRDefault="00852D0E">
      <w:r>
        <w:separator/>
      </w:r>
    </w:p>
  </w:footnote>
  <w:footnote w:type="continuationSeparator" w:id="0">
    <w:p w:rsidR="00852D0E" w:rsidRDefault="0085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3r."/>
    <w:docVar w:name="AktNr" w:val="969/2023/P"/>
    <w:docVar w:name="Sprawa" w:val="zarządzenie w sprawie zadań i kompetencji Prezydenta Miasta Poznania, powierzenia określonych spraw Miasta Poznania Zastępcom Prezydenta Miasta Poznania i Sekretarzowi Miasta Poznania oraz zakresu zadań Skarbnika Miasta Poznania. "/>
  </w:docVars>
  <w:rsids>
    <w:rsidRoot w:val="00852D0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2D0E"/>
    <w:rsid w:val="00853287"/>
    <w:rsid w:val="00860838"/>
    <w:rsid w:val="009773E3"/>
    <w:rsid w:val="009865C7"/>
    <w:rsid w:val="009E0EDC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4146D-3562-47AA-8925-C7EDD6B7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372</Words>
  <Characters>2219</Characters>
  <Application>Microsoft Office Word</Application>
  <DocSecurity>0</DocSecurity>
  <Lines>65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2023-12-22T11:40:00Z</dcterms:created>
  <dcterms:modified xsi:type="dcterms:W3CDTF">2023-12-22T11:40:00Z</dcterms:modified>
</cp:coreProperties>
</file>