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44F6">
          <w:t>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44F6">
        <w:rPr>
          <w:b/>
          <w:sz w:val="28"/>
        </w:rPr>
        <w:fldChar w:fldCharType="separate"/>
      </w:r>
      <w:r w:rsidR="007744F6">
        <w:rPr>
          <w:b/>
          <w:sz w:val="28"/>
        </w:rPr>
        <w:t>30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744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44F6">
              <w:rPr>
                <w:b/>
                <w:sz w:val="24"/>
                <w:szCs w:val="24"/>
              </w:rPr>
              <w:fldChar w:fldCharType="separate"/>
            </w:r>
            <w:r w:rsidR="007744F6">
              <w:rPr>
                <w:b/>
                <w:sz w:val="24"/>
                <w:szCs w:val="24"/>
              </w:rPr>
              <w:t>powołania Komisji w celu wyboru partnera do wspólnego przygotowania i wdrażania projektu w ramach Działania 06.07 Edukacja przedszkolna, ogólna oraz kształcenie zawodowe, wskazanego w Programie Fundusze Europejskie dla Wielkopolski na lata 2021-2027, zgodnie z ogłoszeniem o 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44F6" w:rsidP="007744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44F6">
        <w:rPr>
          <w:color w:val="000000"/>
          <w:sz w:val="24"/>
        </w:rPr>
        <w:t xml:space="preserve">Na podstawie </w:t>
      </w:r>
      <w:r w:rsidRPr="007744F6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744F6">
        <w:rPr>
          <w:color w:val="000000"/>
          <w:sz w:val="24"/>
          <w:szCs w:val="24"/>
        </w:rPr>
        <w:t>t.j</w:t>
      </w:r>
      <w:proofErr w:type="spellEnd"/>
      <w:r w:rsidRPr="007744F6">
        <w:rPr>
          <w:color w:val="000000"/>
          <w:sz w:val="24"/>
          <w:szCs w:val="24"/>
        </w:rPr>
        <w:t>. Dz. U. z 2023 r. poz. 40 z późniejszymi zmianami), w związku z art. 39 ustawy z dnia 28 kwietnia 2022 r. o zasadach realizacji zadań finansowanych ze środków europejskich w perspektywie finansowej 2021-2027 (</w:t>
      </w:r>
      <w:proofErr w:type="spellStart"/>
      <w:r w:rsidRPr="007744F6">
        <w:rPr>
          <w:color w:val="000000"/>
          <w:sz w:val="24"/>
          <w:szCs w:val="24"/>
        </w:rPr>
        <w:t>t.j</w:t>
      </w:r>
      <w:proofErr w:type="spellEnd"/>
      <w:r w:rsidRPr="007744F6">
        <w:rPr>
          <w:color w:val="000000"/>
          <w:sz w:val="24"/>
          <w:szCs w:val="24"/>
        </w:rPr>
        <w:t>. Dz. U. z 2022 r. poz. 1079)</w:t>
      </w:r>
      <w:r w:rsidRPr="007744F6">
        <w:rPr>
          <w:color w:val="000000"/>
          <w:sz w:val="24"/>
        </w:rPr>
        <w:t xml:space="preserve"> zarządza się, co następuje:</w:t>
      </w:r>
    </w:p>
    <w:p w:rsidR="007744F6" w:rsidRDefault="007744F6" w:rsidP="007744F6">
      <w:pPr>
        <w:spacing w:line="360" w:lineRule="auto"/>
        <w:jc w:val="both"/>
        <w:rPr>
          <w:sz w:val="24"/>
        </w:rPr>
      </w:pPr>
    </w:p>
    <w:p w:rsidR="007744F6" w:rsidRDefault="007744F6" w:rsidP="00774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44F6" w:rsidRDefault="007744F6" w:rsidP="007744F6">
      <w:pPr>
        <w:keepNext/>
        <w:spacing w:line="360" w:lineRule="auto"/>
        <w:rPr>
          <w:color w:val="000000"/>
          <w:sz w:val="24"/>
        </w:rPr>
      </w:pPr>
    </w:p>
    <w:p w:rsidR="007744F6" w:rsidRPr="007744F6" w:rsidRDefault="007744F6" w:rsidP="007744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44F6">
        <w:rPr>
          <w:color w:val="000000"/>
          <w:sz w:val="24"/>
          <w:szCs w:val="24"/>
        </w:rPr>
        <w:t>Powołuje się Komisję w celu wyboru partnera do wspólnego przygotowania i realizacji projektu w ramach Działania 06.07 Edukacja przedszkolna, ogólna oraz kształcenie zawodowe, wskazanego w Programie Fundusze Europejskie dla Wielkopolski na lata 2021-2027,</w:t>
      </w:r>
      <w:r w:rsidRPr="007744F6">
        <w:rPr>
          <w:b/>
          <w:bCs/>
          <w:color w:val="000000"/>
          <w:sz w:val="24"/>
          <w:szCs w:val="28"/>
        </w:rPr>
        <w:t xml:space="preserve"> </w:t>
      </w:r>
      <w:r w:rsidRPr="007744F6">
        <w:rPr>
          <w:color w:val="000000"/>
          <w:sz w:val="24"/>
          <w:szCs w:val="24"/>
        </w:rPr>
        <w:t>w składzie:</w:t>
      </w:r>
    </w:p>
    <w:p w:rsidR="007744F6" w:rsidRPr="007744F6" w:rsidRDefault="007744F6" w:rsidP="00774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44F6">
        <w:rPr>
          <w:color w:val="000000"/>
          <w:sz w:val="24"/>
          <w:szCs w:val="24"/>
        </w:rPr>
        <w:t xml:space="preserve">1) Krzysztof </w:t>
      </w:r>
      <w:proofErr w:type="spellStart"/>
      <w:r w:rsidRPr="007744F6">
        <w:rPr>
          <w:color w:val="000000"/>
          <w:sz w:val="24"/>
          <w:szCs w:val="24"/>
        </w:rPr>
        <w:t>Wawron</w:t>
      </w:r>
      <w:proofErr w:type="spellEnd"/>
      <w:r w:rsidRPr="007744F6">
        <w:rPr>
          <w:color w:val="000000"/>
          <w:sz w:val="24"/>
          <w:szCs w:val="24"/>
        </w:rPr>
        <w:t xml:space="preserve"> – Zastępca Dyrektora Biura Koordynacji Projektów i Rewitalizacji Miasta w Urzędzie Miasta Poznania – przewodniczący Komisji;</w:t>
      </w:r>
    </w:p>
    <w:p w:rsidR="007744F6" w:rsidRPr="007744F6" w:rsidRDefault="007744F6" w:rsidP="00774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44F6">
        <w:rPr>
          <w:color w:val="000000"/>
          <w:sz w:val="24"/>
          <w:szCs w:val="24"/>
        </w:rPr>
        <w:t>2) Anna Wilkanowska – Kierownik Oddziału Projektów i Funduszy Europejskich II w</w:t>
      </w:r>
      <w:r w:rsidR="00980A8F">
        <w:rPr>
          <w:color w:val="000000"/>
          <w:sz w:val="24"/>
          <w:szCs w:val="24"/>
        </w:rPr>
        <w:t> </w:t>
      </w:r>
      <w:r w:rsidRPr="007744F6">
        <w:rPr>
          <w:color w:val="000000"/>
          <w:sz w:val="24"/>
          <w:szCs w:val="24"/>
        </w:rPr>
        <w:t>Biurze Koordynacji Projektów i Rewitalizacji Miasta Urzędu Miasta Poznania –</w:t>
      </w:r>
      <w:r w:rsidR="00980A8F">
        <w:rPr>
          <w:color w:val="000000"/>
          <w:sz w:val="24"/>
          <w:szCs w:val="24"/>
        </w:rPr>
        <w:t> </w:t>
      </w:r>
      <w:r w:rsidRPr="007744F6">
        <w:rPr>
          <w:color w:val="000000"/>
          <w:sz w:val="24"/>
          <w:szCs w:val="24"/>
        </w:rPr>
        <w:t>członek Komisji;</w:t>
      </w:r>
    </w:p>
    <w:p w:rsidR="007744F6" w:rsidRPr="007744F6" w:rsidRDefault="007744F6" w:rsidP="00774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44F6">
        <w:rPr>
          <w:color w:val="000000"/>
          <w:sz w:val="24"/>
          <w:szCs w:val="24"/>
        </w:rPr>
        <w:t>3) Agata Witczak – pracownik ds. projektów i funduszy europejskich w Biurze Koordynacji Projektów i Rewitalizacji Miasta Urzędu Miasta Poznania – członek Komisji;</w:t>
      </w:r>
    </w:p>
    <w:p w:rsidR="007744F6" w:rsidRPr="007744F6" w:rsidRDefault="007744F6" w:rsidP="00774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44F6">
        <w:rPr>
          <w:color w:val="000000"/>
          <w:sz w:val="24"/>
          <w:szCs w:val="24"/>
        </w:rPr>
        <w:lastRenderedPageBreak/>
        <w:t>4) Magdalena Katarzyńska-Radomska – Dyrektor Zespołu Szkolno-Przedszkolnego nr 18 w Poznaniu – członek Komisji;</w:t>
      </w:r>
    </w:p>
    <w:p w:rsidR="007744F6" w:rsidRPr="007744F6" w:rsidRDefault="007744F6" w:rsidP="007744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44F6">
        <w:rPr>
          <w:color w:val="000000"/>
          <w:sz w:val="24"/>
          <w:szCs w:val="24"/>
        </w:rPr>
        <w:t>5) Ewelina Napierała – Dyrektor Szkoły Podstawowej nr 9 im. dra Franciszka Witaszka w</w:t>
      </w:r>
      <w:r w:rsidR="00980A8F">
        <w:rPr>
          <w:color w:val="000000"/>
          <w:sz w:val="24"/>
          <w:szCs w:val="24"/>
        </w:rPr>
        <w:t> </w:t>
      </w:r>
      <w:r w:rsidRPr="007744F6">
        <w:rPr>
          <w:color w:val="000000"/>
          <w:sz w:val="24"/>
          <w:szCs w:val="24"/>
        </w:rPr>
        <w:t>Poznaniu – członek Komisji;</w:t>
      </w:r>
    </w:p>
    <w:p w:rsidR="007744F6" w:rsidRDefault="007744F6" w:rsidP="007744F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44F6">
        <w:rPr>
          <w:color w:val="000000"/>
          <w:sz w:val="24"/>
          <w:szCs w:val="24"/>
        </w:rPr>
        <w:t>6) Katarzyna Sołtysiak – Dyrektor Szkoły Podstawowej nr 75 im. Powstańców Wielkopolskich w Poznaniu – członek Komisji.</w:t>
      </w:r>
    </w:p>
    <w:p w:rsidR="007744F6" w:rsidRDefault="007744F6" w:rsidP="007744F6">
      <w:pPr>
        <w:spacing w:line="360" w:lineRule="auto"/>
        <w:jc w:val="both"/>
        <w:rPr>
          <w:color w:val="000000"/>
          <w:sz w:val="24"/>
        </w:rPr>
      </w:pPr>
    </w:p>
    <w:p w:rsidR="007744F6" w:rsidRDefault="007744F6" w:rsidP="00774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44F6" w:rsidRDefault="007744F6" w:rsidP="007744F6">
      <w:pPr>
        <w:keepNext/>
        <w:spacing w:line="360" w:lineRule="auto"/>
        <w:rPr>
          <w:color w:val="000000"/>
          <w:sz w:val="24"/>
        </w:rPr>
      </w:pPr>
    </w:p>
    <w:p w:rsidR="007744F6" w:rsidRDefault="007744F6" w:rsidP="007744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44F6">
        <w:rPr>
          <w:color w:val="000000"/>
          <w:sz w:val="24"/>
          <w:szCs w:val="24"/>
        </w:rPr>
        <w:t>Zasady i tryb działania Komisji określa Regulamin pracy Komisji, stanowiący załącznik</w:t>
      </w:r>
      <w:r w:rsidRPr="007744F6">
        <w:rPr>
          <w:color w:val="FF0000"/>
          <w:sz w:val="24"/>
          <w:szCs w:val="24"/>
        </w:rPr>
        <w:t xml:space="preserve"> </w:t>
      </w:r>
      <w:r w:rsidRPr="007744F6">
        <w:rPr>
          <w:color w:val="000000"/>
          <w:sz w:val="24"/>
          <w:szCs w:val="24"/>
        </w:rPr>
        <w:t>do zarządzenia.</w:t>
      </w:r>
    </w:p>
    <w:p w:rsidR="007744F6" w:rsidRDefault="007744F6" w:rsidP="007744F6">
      <w:pPr>
        <w:spacing w:line="360" w:lineRule="auto"/>
        <w:jc w:val="both"/>
        <w:rPr>
          <w:color w:val="000000"/>
          <w:sz w:val="24"/>
        </w:rPr>
      </w:pPr>
    </w:p>
    <w:p w:rsidR="007744F6" w:rsidRDefault="007744F6" w:rsidP="00774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44F6" w:rsidRDefault="007744F6" w:rsidP="007744F6">
      <w:pPr>
        <w:keepNext/>
        <w:spacing w:line="360" w:lineRule="auto"/>
        <w:rPr>
          <w:color w:val="000000"/>
          <w:sz w:val="24"/>
        </w:rPr>
      </w:pPr>
    </w:p>
    <w:p w:rsidR="007744F6" w:rsidRDefault="007744F6" w:rsidP="007744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44F6">
        <w:rPr>
          <w:color w:val="000000"/>
          <w:sz w:val="24"/>
          <w:szCs w:val="24"/>
        </w:rPr>
        <w:t>Wykonanie zarządzenia powierza się dyrektorowi Biura Koordynacji Projektów i</w:t>
      </w:r>
      <w:r w:rsidR="00980A8F">
        <w:rPr>
          <w:color w:val="000000"/>
          <w:sz w:val="24"/>
          <w:szCs w:val="24"/>
        </w:rPr>
        <w:t> </w:t>
      </w:r>
      <w:r w:rsidRPr="007744F6">
        <w:rPr>
          <w:color w:val="000000"/>
          <w:sz w:val="24"/>
          <w:szCs w:val="24"/>
        </w:rPr>
        <w:t>Rewitalizacji Miasta Urzędu Miasta Poznania.</w:t>
      </w:r>
    </w:p>
    <w:p w:rsidR="007744F6" w:rsidRDefault="007744F6" w:rsidP="007744F6">
      <w:pPr>
        <w:spacing w:line="360" w:lineRule="auto"/>
        <w:jc w:val="both"/>
        <w:rPr>
          <w:color w:val="000000"/>
          <w:sz w:val="24"/>
        </w:rPr>
      </w:pPr>
    </w:p>
    <w:p w:rsidR="007744F6" w:rsidRDefault="007744F6" w:rsidP="007744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44F6" w:rsidRDefault="007744F6" w:rsidP="007744F6">
      <w:pPr>
        <w:keepNext/>
        <w:spacing w:line="360" w:lineRule="auto"/>
        <w:rPr>
          <w:color w:val="000000"/>
          <w:sz w:val="24"/>
        </w:rPr>
      </w:pPr>
    </w:p>
    <w:p w:rsidR="007744F6" w:rsidRDefault="007744F6" w:rsidP="007744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44F6">
        <w:rPr>
          <w:color w:val="000000"/>
          <w:sz w:val="24"/>
          <w:szCs w:val="24"/>
        </w:rPr>
        <w:t>Zarządzenie wchodzi w życie z dniem podpisania.</w:t>
      </w:r>
    </w:p>
    <w:p w:rsidR="007744F6" w:rsidRDefault="007744F6" w:rsidP="007744F6">
      <w:pPr>
        <w:spacing w:line="360" w:lineRule="auto"/>
        <w:jc w:val="both"/>
        <w:rPr>
          <w:color w:val="000000"/>
          <w:sz w:val="24"/>
        </w:rPr>
      </w:pPr>
    </w:p>
    <w:p w:rsidR="007744F6" w:rsidRDefault="007744F6" w:rsidP="007744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44F6" w:rsidRDefault="007744F6" w:rsidP="007744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44F6" w:rsidRDefault="007744F6" w:rsidP="007744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744F6" w:rsidRPr="007744F6" w:rsidRDefault="007744F6" w:rsidP="007744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744F6" w:rsidRPr="007744F6" w:rsidSect="007744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F6" w:rsidRDefault="007744F6">
      <w:r>
        <w:separator/>
      </w:r>
    </w:p>
  </w:endnote>
  <w:endnote w:type="continuationSeparator" w:id="0">
    <w:p w:rsidR="007744F6" w:rsidRDefault="0077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F6" w:rsidRDefault="007744F6">
      <w:r>
        <w:separator/>
      </w:r>
    </w:p>
  </w:footnote>
  <w:footnote w:type="continuationSeparator" w:id="0">
    <w:p w:rsidR="007744F6" w:rsidRDefault="0077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81/2024/P"/>
    <w:docVar w:name="Sprawa" w:val="powołania Komisji w celu wyboru partnera do wspólnego przygotowania i wdrażania projektu w ramach Działania 06.07 Edukacja przedszkolna, ogólna oraz kształcenie zawodowe, wskazanego w Programie Fundusze Europejskie dla Wielkopolski na lata 2021-2027, zgodnie z ogłoszeniem o otwartym naborze na partnera."/>
  </w:docVars>
  <w:rsids>
    <w:rsidRoot w:val="007744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44F6"/>
    <w:rsid w:val="0079779A"/>
    <w:rsid w:val="007D5325"/>
    <w:rsid w:val="00853287"/>
    <w:rsid w:val="00860838"/>
    <w:rsid w:val="008627D3"/>
    <w:rsid w:val="00931FB0"/>
    <w:rsid w:val="009711FF"/>
    <w:rsid w:val="009773E3"/>
    <w:rsid w:val="00980A8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2014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2024-01-30T11:36:00Z</dcterms:created>
  <dcterms:modified xsi:type="dcterms:W3CDTF">2024-01-30T11:36:00Z</dcterms:modified>
</cp:coreProperties>
</file>