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B3D11">
          <w:t>133/2024/P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B3D11">
        <w:rPr>
          <w:b/>
          <w:sz w:val="28"/>
        </w:rPr>
        <w:fldChar w:fldCharType="separate"/>
      </w:r>
      <w:r w:rsidR="001B3D11">
        <w:rPr>
          <w:b/>
          <w:sz w:val="28"/>
        </w:rPr>
        <w:t>5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B3D11">
              <w:rPr>
                <w:b/>
                <w:sz w:val="24"/>
                <w:szCs w:val="24"/>
              </w:rPr>
              <w:fldChar w:fldCharType="separate"/>
            </w:r>
            <w:r w:rsidR="001B3D11">
              <w:rPr>
                <w:b/>
                <w:sz w:val="24"/>
                <w:szCs w:val="24"/>
              </w:rPr>
              <w:t>wynajęcia w trybie przetargu nieograniczonego pisemnego nieruchomości w celu prowadzenia działalności gastronomicznej wraz z urządzeniem ogólnodostępnego obszaru sportowo-rekreacyjnego na nieruchomości położonej nad rzeką Wartą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B3D11" w:rsidP="001B3D1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B3D11">
        <w:rPr>
          <w:color w:val="000000"/>
          <w:sz w:val="24"/>
        </w:rPr>
        <w:t>Na podstawie art. 30 ust. 1 i 2 pkt 3 w związku z art. 43 ustawy z dnia 8 marca 1990 r. o</w:t>
      </w:r>
      <w:r w:rsidR="00A45BD9">
        <w:rPr>
          <w:color w:val="000000"/>
          <w:sz w:val="24"/>
        </w:rPr>
        <w:t> </w:t>
      </w:r>
      <w:r w:rsidRPr="001B3D11">
        <w:rPr>
          <w:color w:val="000000"/>
          <w:sz w:val="24"/>
        </w:rPr>
        <w:t>samorządzie gminnym (Dz. U. z 2023 r. poz. 40 z późniejszymi zmianami.), art. 35 ust 1</w:t>
      </w:r>
      <w:r w:rsidR="00A45BD9">
        <w:rPr>
          <w:color w:val="000000"/>
          <w:sz w:val="24"/>
        </w:rPr>
        <w:t> </w:t>
      </w:r>
      <w:r w:rsidRPr="001B3D11">
        <w:rPr>
          <w:color w:val="000000"/>
          <w:sz w:val="24"/>
        </w:rPr>
        <w:t>i</w:t>
      </w:r>
      <w:r w:rsidR="00A45BD9">
        <w:rPr>
          <w:color w:val="000000"/>
          <w:sz w:val="24"/>
        </w:rPr>
        <w:t> </w:t>
      </w:r>
      <w:r w:rsidRPr="001B3D11">
        <w:rPr>
          <w:color w:val="000000"/>
          <w:sz w:val="24"/>
        </w:rPr>
        <w:t>2</w:t>
      </w:r>
      <w:r w:rsidR="00A45BD9">
        <w:rPr>
          <w:color w:val="000000"/>
          <w:sz w:val="24"/>
        </w:rPr>
        <w:t> </w:t>
      </w:r>
      <w:r w:rsidRPr="001B3D11">
        <w:rPr>
          <w:color w:val="000000"/>
          <w:sz w:val="24"/>
        </w:rPr>
        <w:t xml:space="preserve">ustawy z dnia 21 sierpnia 1997 r. o gospodarce nieruchomościami (t.j. Dz. U. z 2023 r. poz. 344 z późniejszymi zmianami), w związku z § 12 ust. 2 uchwały Nr LXI/840/V/2009 Rady Miasta Poznania z dnia 13 października 2009 r. w sprawie zasad gospodarowania nieruchomościami Miasta Poznania (t.j. Dz. Urz. Woj. </w:t>
      </w:r>
      <w:r w:rsidRPr="001B3D11">
        <w:rPr>
          <w:color w:val="000000"/>
          <w:sz w:val="24"/>
          <w:szCs w:val="24"/>
        </w:rPr>
        <w:t>Wielk</w:t>
      </w:r>
      <w:r w:rsidRPr="001B3D11">
        <w:rPr>
          <w:color w:val="000000"/>
          <w:sz w:val="24"/>
        </w:rPr>
        <w:t>. z dnia 19 listopada 2019 r. poz. 10091 z późniejszymi zmianami) oraz § 10 ust. 1 i 2 zarządzenia Nr 724/2021/P ze zm. Prezydenta Miasta Poznania z dnia 24 października 2023 r. w sprawie wydzierżawiania i</w:t>
      </w:r>
      <w:r w:rsidR="00A45BD9">
        <w:rPr>
          <w:color w:val="000000"/>
          <w:sz w:val="24"/>
        </w:rPr>
        <w:t> </w:t>
      </w:r>
      <w:r w:rsidRPr="001B3D11">
        <w:rPr>
          <w:color w:val="000000"/>
          <w:sz w:val="24"/>
        </w:rPr>
        <w:t>wynajmowania nieruchomości komunalnych zarządza się, co następuje:</w:t>
      </w:r>
    </w:p>
    <w:p w:rsidR="001B3D11" w:rsidRDefault="001B3D11" w:rsidP="001B3D11">
      <w:pPr>
        <w:spacing w:line="360" w:lineRule="auto"/>
        <w:jc w:val="both"/>
        <w:rPr>
          <w:sz w:val="24"/>
        </w:rPr>
      </w:pPr>
    </w:p>
    <w:p w:rsidR="001B3D11" w:rsidRDefault="001B3D11" w:rsidP="001B3D11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Rozdział 1</w:t>
      </w:r>
    </w:p>
    <w:p w:rsidR="001B3D11" w:rsidRDefault="001B3D11" w:rsidP="001B3D11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ogólne</w:t>
      </w:r>
    </w:p>
    <w:p w:rsidR="001B3D11" w:rsidRDefault="001B3D11" w:rsidP="001B3D11">
      <w:pPr>
        <w:keepNext/>
        <w:spacing w:line="360" w:lineRule="auto"/>
        <w:jc w:val="center"/>
        <w:rPr>
          <w:b/>
          <w:sz w:val="24"/>
        </w:rPr>
      </w:pPr>
    </w:p>
    <w:p w:rsidR="001B3D11" w:rsidRDefault="001B3D11" w:rsidP="001B3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B3D11" w:rsidRDefault="001B3D11" w:rsidP="001B3D11">
      <w:pPr>
        <w:keepNext/>
        <w:spacing w:line="360" w:lineRule="auto"/>
        <w:rPr>
          <w:color w:val="000000"/>
          <w:sz w:val="24"/>
        </w:rPr>
      </w:pP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1B3D11">
        <w:rPr>
          <w:b/>
          <w:bCs/>
          <w:color w:val="000000"/>
          <w:sz w:val="24"/>
          <w:szCs w:val="24"/>
        </w:rPr>
        <w:t>Organizator</w:t>
      </w:r>
    </w:p>
    <w:p w:rsidR="001B3D11" w:rsidRDefault="001B3D11" w:rsidP="001B3D11">
      <w:pPr>
        <w:spacing w:line="360" w:lineRule="auto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Organizatorem przetargu jest Prezydent Miasta Poznania, w którego imieniu dyrektor Wydziału Gospodarki Nieruchomościami Urzędu Miasta Poznania działa w zakresie nieruchomości stanowiących własność Miasta Poznania.</w:t>
      </w:r>
    </w:p>
    <w:p w:rsidR="001B3D11" w:rsidRDefault="001B3D11" w:rsidP="001B3D11">
      <w:pPr>
        <w:spacing w:line="360" w:lineRule="auto"/>
        <w:jc w:val="both"/>
        <w:rPr>
          <w:color w:val="000000"/>
          <w:sz w:val="24"/>
        </w:rPr>
      </w:pPr>
    </w:p>
    <w:p w:rsidR="001B3D11" w:rsidRDefault="001B3D11" w:rsidP="001B3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B3D11" w:rsidRDefault="001B3D11" w:rsidP="001B3D11">
      <w:pPr>
        <w:keepNext/>
        <w:spacing w:line="360" w:lineRule="auto"/>
        <w:rPr>
          <w:color w:val="000000"/>
          <w:sz w:val="24"/>
        </w:rPr>
      </w:pP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4" w:name="z2"/>
      <w:bookmarkEnd w:id="4"/>
      <w:r w:rsidRPr="001B3D11">
        <w:rPr>
          <w:b/>
          <w:bCs/>
          <w:color w:val="000000"/>
          <w:sz w:val="24"/>
          <w:szCs w:val="24"/>
        </w:rPr>
        <w:t>Miejsce przeprowadzenia przetargu</w:t>
      </w:r>
    </w:p>
    <w:p w:rsidR="001B3D11" w:rsidRDefault="001B3D11" w:rsidP="001B3D11">
      <w:pPr>
        <w:spacing w:line="360" w:lineRule="auto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Przetarg zostanie przeprowadzony w siedzibie Wydziału Gospodarki Nieruchomościami przy ul. Gronowej 20, 61-655 Poznań.</w:t>
      </w:r>
    </w:p>
    <w:p w:rsidR="001B3D11" w:rsidRDefault="001B3D11" w:rsidP="001B3D11">
      <w:pPr>
        <w:spacing w:line="360" w:lineRule="auto"/>
        <w:jc w:val="both"/>
        <w:rPr>
          <w:color w:val="000000"/>
          <w:sz w:val="24"/>
        </w:rPr>
      </w:pPr>
    </w:p>
    <w:p w:rsidR="001B3D11" w:rsidRDefault="001B3D11" w:rsidP="001B3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B3D11" w:rsidRDefault="001B3D11" w:rsidP="001B3D11">
      <w:pPr>
        <w:keepNext/>
        <w:spacing w:line="360" w:lineRule="auto"/>
        <w:rPr>
          <w:color w:val="000000"/>
          <w:sz w:val="24"/>
        </w:rPr>
      </w:pP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5" w:name="z3"/>
      <w:bookmarkEnd w:id="5"/>
      <w:r w:rsidRPr="001B3D11">
        <w:rPr>
          <w:b/>
          <w:bCs/>
          <w:color w:val="000000"/>
          <w:sz w:val="24"/>
          <w:szCs w:val="24"/>
        </w:rPr>
        <w:t>Przedmiot przetargu pisemnego nieograniczonego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1. Przedmiotem przetargu jest zawarcie umowy najmu nieruchomości w zakresie prowadzenia przez najemcę działalności gastronomicznej oraz urządzenie przez niego ogólnodostępnego obszaru sportowo-rekreacyjnego na nieruchomości położonej nad rzeką Wartą w Poznaniu.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2. Grunt przeznaczony do zawarcia umowy najmu stanowi część nieruchomości składająca się z działek ewidencyjnych o nr 58/22  cz. (o powierzchni 1240 m²), 14 cz. (o powierzchni 200 m²) obręb 05, arkusz 04, które położone są przy os. Piastowskim w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strefie śródmiejskiej, o łącznej powierzchni 1440 m², zwana dalej Nieruchomością.</w:t>
      </w:r>
    </w:p>
    <w:p w:rsidR="001B3D11" w:rsidRDefault="001B3D11" w:rsidP="001B3D1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3. Przedmiot przetargu obejmuje zawarcie umowy najmu Nieruchomości</w:t>
      </w:r>
      <w:r w:rsidRPr="001B3D11">
        <w:rPr>
          <w:color w:val="FF0000"/>
          <w:sz w:val="24"/>
          <w:szCs w:val="24"/>
        </w:rPr>
        <w:t xml:space="preserve"> </w:t>
      </w:r>
      <w:r w:rsidRPr="001B3D11">
        <w:rPr>
          <w:color w:val="000000"/>
          <w:sz w:val="24"/>
          <w:szCs w:val="24"/>
        </w:rPr>
        <w:t>na czas oznaczony, liczony od dnia rozpoczęcia obowiązywania umowy do dnia 31 grudnia 2028 r., przy czym umowa zacznie obowiązywać nie później niż w terminie do 30 dni od dnia zawarcia umowy.</w:t>
      </w:r>
    </w:p>
    <w:p w:rsidR="001B3D11" w:rsidRDefault="001B3D11" w:rsidP="001B3D11">
      <w:pPr>
        <w:spacing w:line="360" w:lineRule="auto"/>
        <w:jc w:val="both"/>
        <w:rPr>
          <w:color w:val="000000"/>
          <w:sz w:val="24"/>
        </w:rPr>
      </w:pPr>
    </w:p>
    <w:p w:rsidR="001B3D11" w:rsidRDefault="001B3D11" w:rsidP="001B3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Rozdział 2</w:t>
      </w:r>
    </w:p>
    <w:p w:rsidR="001B3D11" w:rsidRDefault="001B3D11" w:rsidP="001B3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Procedura przetargowa </w:t>
      </w:r>
    </w:p>
    <w:p w:rsidR="001B3D11" w:rsidRDefault="001B3D11" w:rsidP="001B3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Regulacje dotyczące organizacji przetargu, mające zastosowanie do sposobu wyboru najemcy dla umowy najmu</w:t>
      </w:r>
    </w:p>
    <w:p w:rsidR="001B3D11" w:rsidRDefault="001B3D11" w:rsidP="001B3D11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1B3D11" w:rsidRDefault="001B3D11" w:rsidP="001B3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B3D11" w:rsidRDefault="001B3D11" w:rsidP="001B3D11">
      <w:pPr>
        <w:keepNext/>
        <w:spacing w:line="360" w:lineRule="auto"/>
        <w:rPr>
          <w:color w:val="000000"/>
          <w:sz w:val="24"/>
        </w:rPr>
      </w:pP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1B3D11">
        <w:rPr>
          <w:b/>
          <w:bCs/>
          <w:color w:val="000000"/>
          <w:sz w:val="24"/>
          <w:szCs w:val="24"/>
        </w:rPr>
        <w:t>Tryb przetargu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1. Ilekroć w zarządzeniu jest mowa o Regulaminie, należy przez to rozumieć niniejszy dokument.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2. Przetarg jest prowadzony w formie pisemnej składającej się z dwóch części: oceny formalnej oraz oceny merytorycznej.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lastRenderedPageBreak/>
        <w:t>3. Przetarg przeprowadza się na podstawie pisemnych ofert złożonych przez uczestników przetargu w miejscu wskazanym w § 2.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4. Językiem dokumentów przetargowych jest język polski, a walutą ofert jest złoty polski.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5. Przetarg może się odbyć nawet, jeśli zostanie zakwalifikowany do niego tylko jeden oferent.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6. Rozpoczęcie procedury przetargowej nastąpi poprzez wywieszenie wykazu nieruchomości przeznaczonej do wynajęcia w trybie przetargu nieograniczonego pisemnego. Wykaz zostanie wywieszony w siedzibach Urzędu Miasta Poznania, pl. Kolegiacki 17 (parter) oraz ul. Gronowa 20 (piętro XII), a także zamieszczony na stronie internetowej Urzędu Miasta Poznania: bip.poznan.pl oraz na stronie Wielkopolskiego Urzędu Wojewódzkiego w Poznaniu: poznan.uw.gov.pl/wykaz-nieruchomosci. Ponadto ogłoszenie o publikacji wykazu podane zostanie do publicznej wiadomości przez ogłoszenie w prasie lokalnej o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zasięgu obejmującym co najmniej powiat, na terenie którego położona jest Nieruchomość. Wywieszenie ogłoszenia nastąpi w dniu wywieszenia komunikatu o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wykazie nieruchomości Miasta Poznania przeznaczonej do najmu oraz zamieszczenia go na stronie bip.poznan.pl na okres 21 dni.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7. Ogłoszenie o przetargu powinno zawierać: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1) zaproszenie do składania ofert;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2) termin i miejsce składania ofert;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3) zastrzeżenie, że organizator przetargu może odwołać przetarg jedynie z ważnych powodów, niezwłocznie podając informację o odwołaniu przetargu wraz z przyczyną jego odwołania do publicznej wiadomości;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4) wzór formularza ofertowego;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5) projekt umowy najmu dotyczącego Nieruchomości;</w:t>
      </w:r>
    </w:p>
    <w:p w:rsidR="001B3D11" w:rsidRDefault="001B3D11" w:rsidP="001B3D1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6) wytyczne, które oferenci winni uwzględniać w ofertach: „Podstawowe zasady estetyczne sezonowego zagospodarowania nabrzeży Warty w Poznaniu: plaż miejskich, przestrzeni sportowo-rekreacyjnych i obiektów rekreacyjno-gastronomicznych” opracowane przez zespół Pełnomocnika Prezydenta Miasta Poznania ds. Estetyki Miasta przy udziale: Biura Koordynacji Projektów i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Rewitalizacji Miasta, Biura Miejskiego Konserwatora Zabytków i Wydziału Gospodarki Nieruchomościami.</w:t>
      </w:r>
    </w:p>
    <w:p w:rsidR="001B3D11" w:rsidRDefault="001B3D11" w:rsidP="001B3D11">
      <w:pPr>
        <w:spacing w:line="360" w:lineRule="auto"/>
        <w:jc w:val="both"/>
        <w:rPr>
          <w:color w:val="000000"/>
          <w:sz w:val="24"/>
        </w:rPr>
      </w:pPr>
    </w:p>
    <w:p w:rsidR="001B3D11" w:rsidRDefault="001B3D11" w:rsidP="001B3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1B3D11" w:rsidRDefault="001B3D11" w:rsidP="001B3D11">
      <w:pPr>
        <w:keepNext/>
        <w:spacing w:line="360" w:lineRule="auto"/>
        <w:rPr>
          <w:color w:val="000000"/>
          <w:sz w:val="24"/>
        </w:rPr>
      </w:pP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7" w:name="z5"/>
      <w:bookmarkEnd w:id="7"/>
      <w:r w:rsidRPr="001B3D11">
        <w:rPr>
          <w:b/>
          <w:bCs/>
          <w:color w:val="000000"/>
          <w:sz w:val="24"/>
          <w:szCs w:val="24"/>
        </w:rPr>
        <w:t>Opis nieruchomości przeznaczonej do wynajęcia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b/>
          <w:bCs/>
          <w:color w:val="000000"/>
          <w:sz w:val="24"/>
          <w:szCs w:val="24"/>
        </w:rPr>
        <w:t>Nieruchomość</w:t>
      </w:r>
      <w:r w:rsidRPr="001B3D11">
        <w:rPr>
          <w:color w:val="000000"/>
          <w:sz w:val="24"/>
          <w:szCs w:val="24"/>
        </w:rPr>
        <w:t xml:space="preserve"> Miasta Poznania oznaczona geodezyjnie jako: obręb 05, arkusz mapy 04, działka 58/22 cz. oraz 14 cz., położona w strefie śródmiejskiej, dla której prowadzona jest KW przez Sąd Rejonowy w Poznaniu o nr PO2P/00027841/3 oraz nr PO2P/00171736/8 (księgi nie zawierają obciążeń):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1) teren położony jest na dolnej terasie rzeki Warty, w sąsiedztwie Wartostrady, mostu Królowej Jadwigi, klubów sportowych i osiedla Piastowskiego;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2) w sąsiedztwie zlokalizowany jest przystanek Tramwaju Wodnego, który kursuje w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sezonie wiosenno-letnim (w związku z powstaniem nowych brzegów rzeki Warty i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brakiem posiadania przez Miasto odpowiednich pomostów możliwe jest, że przystanek Tramwaju Wodnego będzie wyłączony z użytkowania);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3) Nieruchomość niezabudowana, niezagospodarowana, porośnięta nieuporządkowaną roślinnością trawiastą i krzewami;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4) ukształtowanie terenu płaskie;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5) dostęp do Nieruchomości możliwy jest z drogi nieutwardzonej;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6) Nieruchomość jest objęta miejscowym planem zagospodarowania przestrzennego „W rejonie mostu Królowej Jadwigi w paśmie rzeki Warty w Poznaniu”, w którym oznaczona jest symbolem 2ZO/ZZ – tereny zieleni otwartej, w części objęte obszarami szczególnego zagrożenia powodzią;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7) powierzchnia wynosi 1440 m², przy czym w ramach umowy w sezonie (od 1 kwietnia do 30 września): 100 m² zagospodarowane powinno być na cel: letni ogródek gastronomiczny, 100 m² na cel: usługi inne, 1240 m² na cel: rekreacyjny, sportowo-turystyczny oraz oświatowo-wychowawczy, poza sezonem (od 1 października do 31 marca): 1240 m² powinno być przeznaczone na cel tereny zielone;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8) stawka wywoławcza czynszu płatnego w terminach do 15 dnia każdego miesiąca wynosi 1750,00 zł netto miesięcznie (słownie: tysiąc siedemset pięćdziesiąt złotych 00/100 gr);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 xml:space="preserve">9) </w:t>
      </w:r>
      <w:r w:rsidRPr="001B3D11">
        <w:rPr>
          <w:b/>
          <w:bCs/>
          <w:color w:val="000000"/>
          <w:sz w:val="24"/>
          <w:szCs w:val="24"/>
        </w:rPr>
        <w:t>Nieruchomość nie posiada dostępu do mediów</w:t>
      </w:r>
      <w:r w:rsidRPr="001B3D11">
        <w:rPr>
          <w:color w:val="000000"/>
          <w:sz w:val="24"/>
          <w:szCs w:val="24"/>
        </w:rPr>
        <w:t>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10) najemca zobowiązany będzie do zapewnienia na własny koszt i w swoim imieniu na terenie Nieruchomości zaplecza sanitarnego, w tym pojemników na odpady oraz toalety;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lastRenderedPageBreak/>
        <w:t>11) najemca zobowiązany będzie do usunięcia na własny koszt i w swoim imieniu nakładów poczynionych w trakcie trwania umowy najmu na Nieruchomości, po wygaśnięciu/rozwiązaniu umowy najmu.</w:t>
      </w:r>
    </w:p>
    <w:p w:rsidR="001B3D11" w:rsidRDefault="001B3D11" w:rsidP="001B3D11">
      <w:pPr>
        <w:spacing w:line="360" w:lineRule="auto"/>
        <w:jc w:val="both"/>
        <w:rPr>
          <w:color w:val="000000"/>
          <w:sz w:val="24"/>
        </w:rPr>
      </w:pPr>
    </w:p>
    <w:p w:rsidR="001B3D11" w:rsidRDefault="001B3D11" w:rsidP="001B3D11">
      <w:pPr>
        <w:spacing w:line="360" w:lineRule="auto"/>
        <w:jc w:val="both"/>
        <w:rPr>
          <w:color w:val="000000"/>
          <w:sz w:val="24"/>
        </w:rPr>
      </w:pPr>
    </w:p>
    <w:p w:rsidR="001B3D11" w:rsidRDefault="001B3D11" w:rsidP="001B3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B3D11" w:rsidRDefault="001B3D11" w:rsidP="001B3D11">
      <w:pPr>
        <w:keepNext/>
        <w:spacing w:line="360" w:lineRule="auto"/>
        <w:rPr>
          <w:color w:val="000000"/>
          <w:sz w:val="24"/>
        </w:rPr>
      </w:pP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8" w:name="z6"/>
      <w:bookmarkEnd w:id="8"/>
      <w:r w:rsidRPr="001B3D11">
        <w:rPr>
          <w:b/>
          <w:bCs/>
          <w:color w:val="000000"/>
          <w:sz w:val="24"/>
          <w:szCs w:val="24"/>
        </w:rPr>
        <w:t>Ogólne wymagania względem najemców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1. W bezpośrednim sąsiedztwie Nieruchomości przeznaczonej do wynajęcia nie ma możliwości utworzenia parkingów. Zgody na wjazd na tereny nadrzeczne, w tym do Nieruchomości dla najemców i podmiotów działających na ich rzecz, zostaną wydane przez wynajmującego niezwłocznie po rozpoczęciu obowiązywania umowy najmu, jak i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na późniejszy wniosek najemcy.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2. Przy zagospodarowaniu terenu należy wziąć pod uwagę istniejący drzewostan. Najemca zobowiązany jest do utrzymania istniejącego drzewostanu i krzewów, a w przypadku konieczności usunięcia drzew związanego z zagrożeniem życia i zdrowia lub mienia znacznej wartości niezbędne będzie uzyskanie pisemnej zgody wynajmującego i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wymaganej prawem zgody właściwego organu.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3. Zagospodarowanie Nieruchomości musi nastąpić w zgodzie z obowiązującymi przepisami, tj. po uzyskaniu przez najemcę wymaganych prawem właściwych zgód, opinii czy decyzji.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4. Na podstawie odrębnego wniosku najemcy wynajmujący rozważy wyrażenie zgody na sprzedaż lub podawanie napojów alkoholowych na terenie objętym najmem.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5. Przeznaczenie Nieruchomości do wynajęcia nie jest równoznaczne z pozwoleniem na prowadzenie jakiejkolwiek działalności wymagającej odpowiednich zgód, pozwoleń i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uzgodnień zgodnie z przepisami prawa (w tym udzielenie koncesji na sprzedaż lub podawanie napojów alkoholowych).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6. Cel działalności rekreacyjny, sportowo-turystyczny oraz oświatowo-wychowawczy to m.in. promowanie usług żeglugowych i rekreacyjnego pływania, boisko plażowe wielofunkcyjne, program wydarzeń skierowany do różnych grup wiekowych.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 xml:space="preserve">7. Najemca zobowiązany będzie do przestrzegania przepisów dotyczących ograniczenia czasu funkcjonowania instalacji lub korzystania z urządzeń, z których emitowany jest hałas, zgodnie z uchwałą Nr XXXVI/614/VII/2016 Rady Miasta Poznania z dnia 18 października 2016 r., w szczególności zachowania ciszy nocnej od poniedziałku do </w:t>
      </w:r>
      <w:r w:rsidRPr="001B3D11">
        <w:rPr>
          <w:color w:val="000000"/>
          <w:sz w:val="24"/>
          <w:szCs w:val="24"/>
        </w:rPr>
        <w:lastRenderedPageBreak/>
        <w:t>czwartku oraz w niedzielę w godzinach od 22.00 do 6.00 następnego dnia, a w piątki, soboty i dni świąteczne w godzinach od 24.00 do godz. 6.00 następnego dnia. W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przypadku naruszenia przez najemcę ww. postanowień i przekroczenia powyższych godzin ciszy nocnej, na podstawie sporządzanych przez policję miesięcznych raportów dotyczących wystawianych mandatów oraz podejmowanych interwencji w zakresie najemców działających nad Wartą wynajmujący w danym miesiącu kalendarzowym może przekazać najemcy ostrzeżenie, a po dwukrotnym poinformowaniu o niezachowaniu ciszy nocnej wynajmujący zastrzega sobie prawo do rozwiązania umowy.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8. Obowiązkiem każdego najemcy będzie zapewnienie stałej czystości – 24 h na dobę – na terenie objętym umową. Zgodnie z umową na najemcy będzie spoczywał obowiązek złożenia deklaracji o wysokości opłaty za gospodarowanie odpadami komunalnymi oraz ponoszenia opłaty w zadeklarowanej wysokości. Wynajmujący będzie na bieżąco kontrolował stan zagospodarowania, dostępność i utrzymanie czystości zaplecza sanitarnego oraz terenu otaczającego. Najemca będzie prowadził pełną segregację odpadów, również z uwzględnieniem frakcji biodegradowalnej. Każdy najemca zobowiązany jest do utrzymania porządku i wywozu z terenu najmu odpadów zgodnie z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zobowiązującymi w tym zakresie przepisami, w tym: ustawy o odpadach z dnia 14 grudnia 2012 r. (t.j. Dz. U. z 2023 r. poz. 1587), ustawy o utrzymaniu czystości i porządku w gminach z dnia 13 września 1996 r. (t.j. Dz. U. z 2023 r. poz. 1469), Regulaminu utrzymania czystości i porządku na terenie miasta Poznania (uchwała Nr LXXVIII/1409/VIII/2023 Rady Miasta Poznania z dnia 24 stycznia 2023 r.).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9. Najemca zobowiązany będzie do przestrzegania „Standardów ochrony drzew w procesie inwestycyjnym” zgodnie z zarządzeniem Nr 399/2022/P Prezydenta Miasta Poznania z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dnia 17 maja 2022 r.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10. Każdorazowe wykorzystanie Nieruchomości oraz elementów wyposażenia oraz zabudowy na cele marketingowe, a także umieszczenie jakichkolwiek znaków i informacji handlowych w przestrzeni publicznej rzeki Warty, poza zawartymi w koncepcji stanowiącej ofertę, wymagać będą uprzedniej zgody wynajmującego. Wprowadzanie elementów zagospodarowania innych niż przedłożone w ofercie będzie każdorazowo wiązało się z koniecznością uzyskania pisemnej zgody wynajmującego.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 xml:space="preserve">11. Tereny przeznaczone do wynajęcia związane są z prowadzonymi przez Miasto Poznań działaniami aktywizującymi tereny położone nad rzeką Wartą. Profil prowadzonej przez najemcę działalności powinien uwzględniać dotychczasowe działania Miasta Poznania dotyczące terenów nadrzecznych oraz interes mieszkańców, w szczególności w zakresie </w:t>
      </w:r>
      <w:r w:rsidRPr="001B3D11">
        <w:rPr>
          <w:color w:val="000000"/>
          <w:sz w:val="24"/>
          <w:szCs w:val="24"/>
        </w:rPr>
        <w:lastRenderedPageBreak/>
        <w:t>bezpieczeństwa, porządku, ciszy nocnej. Informacje związane z działaniami Miasta nad Wartą można znaleźć na stronie poznan.pl i profilach na Facebooku: Rzeka Warta Poznania, Tramwaj Wodny Poznań, Przystań Poznań. Ożywiona aktywność mieszkańców nad Wartą powoduje zjawiska negatywne typu: zaśmiecenie terenu, akty wandalizmu, konflikty z mieszkańcami zamieszkującymi strefę sąsiadującą z nabrzeżami Warty na tle hałasu i uciążliwości wynikających z działalności klubokawiarni. Należy brać pod uwagę te uwarunkowania przy przygotowywaniu oferty w przetargu.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12. Najemca nie może oddać całej Nieruchomości bądź jej części do bezpłatnego używania lub w podnajem na rzecz osób trzecich bez zgody wynajmującego, wyrażonej na piśmie pod rygorem nieważności.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13. Najemca zobowiąże się do utrzymania istniejącego drzewostanu, a w przypadku konieczności usunięcia drzew lub krzewów uzyskania pisemnej zgody wynajmującego i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innych wymaganych prawem zgód. Najemca zobowiąże się, że korzystając z przedmiotu umowy będzie przestrzegać postanowień zarządzenia Prezydenta Miasta Poznania Nr 399/2022/P z dnia 17 maja 2022 r. w sprawie ochrony drzew i rozwoju terenów zieleni Poznania poprzez przyjęcie standardów ochrony drzew. Treść zarządzenia, z którą najemca oświadczy, że się zapoznał, dostępna jest na stronie internetowej www.bip.poznan.pl.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14. Najemca zobowiązany jest do poruszania się pojazdami o masie poniżej 3,5 tony w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zakresie dostaw i obsługi dla prowadzonej działalności; na poruszanie się po terenach dolnej terasy Warty wymagana jest zgoda od wynajmującego.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15. Najemca zobowiązany jest do opłacenia kaucji w wysokości 3-krotności czynszu brutto na rzecz wynajmującego w dniu zawarcia umowy najmu, na rachunek bankowy wynajmującego oraz okazania dowodu jej wpłaty w dniu zawarcia umowy. Brak wpłaty kaucji stanowi podstawę do odmowy zawarcia umowy.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16. Kaucja podlega zaliczeniu w całości lub w części na poczet zaległości czynszowych lub innych zobowiązań najemcy z tytułu zawartej umowy wobec Miasta Poznania.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17. Kaucja lub jej część podlega zwrotowi po zaspokojeniu należności, o których mowa w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ust. 16, w terminie trzech miesięcy od dnia rozwiązania umowy, a w przypadku wygaśnięcia umowy najmu w terminie trzech miesięcy od dnia wezwania osoby uprawnionej, do zwrotu kaucji.</w:t>
      </w:r>
    </w:p>
    <w:p w:rsidR="001B3D11" w:rsidRDefault="001B3D11" w:rsidP="001B3D1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 xml:space="preserve">18. Czynsz ustalony podczas przetargu będzie z dniem 1 lutego każdego roku kalendarzowego waloryzowany, według śródrocznego wskaźnika cen towarów i usług konsumpcyjnych w minionym roku kalendarzowym, ogłoszonym przez Prezesa </w:t>
      </w:r>
      <w:r w:rsidRPr="001B3D11">
        <w:rPr>
          <w:color w:val="000000"/>
          <w:sz w:val="24"/>
          <w:szCs w:val="24"/>
        </w:rPr>
        <w:lastRenderedPageBreak/>
        <w:t>Głównego Urzędu Statystycznego za okres od 1 stycznia do 31 grudnia minionego roku. W przypadku gdy wysokość czynszu po waloryzacji okazałaby się niższa od czynszu przed waloryzacją, wówczas czynsz płatny będzie w dotychczasowej wysokości, tj. w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wysokości przed waloryzacją.</w:t>
      </w:r>
    </w:p>
    <w:p w:rsidR="001B3D11" w:rsidRDefault="001B3D11" w:rsidP="001B3D11">
      <w:pPr>
        <w:spacing w:line="360" w:lineRule="auto"/>
        <w:jc w:val="both"/>
        <w:rPr>
          <w:color w:val="000000"/>
          <w:sz w:val="24"/>
        </w:rPr>
      </w:pPr>
    </w:p>
    <w:p w:rsidR="001B3D11" w:rsidRDefault="001B3D11" w:rsidP="001B3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B3D11" w:rsidRDefault="001B3D11" w:rsidP="001B3D11">
      <w:pPr>
        <w:keepNext/>
        <w:spacing w:line="360" w:lineRule="auto"/>
        <w:rPr>
          <w:color w:val="000000"/>
          <w:sz w:val="24"/>
        </w:rPr>
      </w:pP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9" w:name="z7"/>
      <w:bookmarkEnd w:id="9"/>
      <w:r w:rsidRPr="001B3D11">
        <w:rPr>
          <w:b/>
          <w:bCs/>
          <w:color w:val="000000"/>
          <w:sz w:val="24"/>
          <w:szCs w:val="24"/>
        </w:rPr>
        <w:t>Uczestnicy przetargu</w:t>
      </w:r>
    </w:p>
    <w:p w:rsidR="001B3D11" w:rsidRDefault="001B3D11" w:rsidP="001B3D11">
      <w:pPr>
        <w:spacing w:line="360" w:lineRule="auto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Warunkiem przystąpienia do przetargu jest złożenie przez uczestnika oferty zgodnie z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terminem i wymogami określonymi w § 8.</w:t>
      </w:r>
    </w:p>
    <w:p w:rsidR="001B3D11" w:rsidRDefault="001B3D11" w:rsidP="001B3D11">
      <w:pPr>
        <w:spacing w:line="360" w:lineRule="auto"/>
        <w:jc w:val="both"/>
        <w:rPr>
          <w:color w:val="000000"/>
          <w:sz w:val="24"/>
        </w:rPr>
      </w:pPr>
    </w:p>
    <w:p w:rsidR="001B3D11" w:rsidRDefault="001B3D11" w:rsidP="001B3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B3D11" w:rsidRDefault="001B3D11" w:rsidP="001B3D11">
      <w:pPr>
        <w:keepNext/>
        <w:spacing w:line="360" w:lineRule="auto"/>
        <w:rPr>
          <w:color w:val="000000"/>
          <w:sz w:val="24"/>
        </w:rPr>
      </w:pP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0" w:name="z8"/>
      <w:bookmarkEnd w:id="10"/>
      <w:r w:rsidRPr="001B3D11">
        <w:rPr>
          <w:b/>
          <w:bCs/>
          <w:color w:val="000000"/>
          <w:sz w:val="24"/>
          <w:szCs w:val="24"/>
        </w:rPr>
        <w:t>Składanie i treść ofert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1. Oferty należy składać w terminie wyznaczonym w ogłoszeniu, przesłać mailowo na adres gn@um.poznan.pl. Oferty składa się w formie pisemnej pod rygorem nieważności wraz z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wymaganymi dokumentami. Termin składania ofert może zostać wydłużony w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przypadku istotnej zmiany treści Regulaminu lub ogłoszenia przetargu, która może mieć znaczenie dla oferentów/uczestników przetargu.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2. Oferta powinna być należycie uporządkowana, w tytule maila powinna znaleźć się nazwa przetargu.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3. Oferta powinna zawierać ponumerowaną każdą stronę złożonych dokumentów wraz z ich spisem z oznaczeniem stron, na których w ofercie się one znajdują.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4. Oferenci w ramach oferty przedkładają następujące dokumenty: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1) wypełniony wzór formularza ofertowego;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2) koncepcję zagospodarowania obszaru oraz wizualizację 3D w kolorze: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a) koncepcję zagospodarowania terenu należy umieścić w granicach obszaru Nieruchomości, tak aby jej granice były dobrze widoczne na mapie stanowiącej załącznik do oferty,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b) koncepcja musi zawierać opis poszczególnych rodzajów działalności; przy przygotowywaniu koncepcji zagospodarowania terenu należy stosować się do „Podstawowych zasad estetycznych sezonowego zagospodarowania nabrzeży Warty w Poznaniu: plaż miejskich, przestrzeni sportowo-rekreacyjnych, obiektów rekreacyjno-gastronomicznych”, do celów najmu</w:t>
      </w:r>
      <w:r w:rsidRPr="001B3D11">
        <w:rPr>
          <w:strike/>
          <w:color w:val="000000"/>
          <w:sz w:val="24"/>
          <w:szCs w:val="24"/>
        </w:rPr>
        <w:t xml:space="preserve"> </w:t>
      </w:r>
      <w:r w:rsidRPr="001B3D11">
        <w:rPr>
          <w:color w:val="000000"/>
          <w:sz w:val="24"/>
          <w:szCs w:val="24"/>
        </w:rPr>
        <w:t>Nieruchomości</w:t>
      </w:r>
      <w:r w:rsidRPr="001B3D11">
        <w:rPr>
          <w:strike/>
          <w:color w:val="000000"/>
          <w:sz w:val="24"/>
          <w:szCs w:val="24"/>
        </w:rPr>
        <w:t xml:space="preserve"> </w:t>
      </w:r>
      <w:r w:rsidRPr="001B3D11">
        <w:rPr>
          <w:color w:val="000000"/>
          <w:sz w:val="24"/>
          <w:szCs w:val="24"/>
        </w:rPr>
        <w:t xml:space="preserve">oraz do wymagań </w:t>
      </w:r>
      <w:r w:rsidRPr="001B3D11">
        <w:rPr>
          <w:color w:val="000000"/>
          <w:sz w:val="24"/>
          <w:szCs w:val="24"/>
        </w:rPr>
        <w:lastRenderedPageBreak/>
        <w:t>określonych w § 6. Ponadto należy wskazać miejsce zagospodarowania zaplecza sanitarnego; nie należy przewidywać żadnego zagospodarowania na terenie dróg i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ścieżek utwardzonych oraz na umocnieniach brzegowych, w tym schodach bulwaru i terenach niżej położonych;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3) opis przedstawiający elementy identyfikacji wizualnej zagospodarowania zgodne z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wytycznymi: „Podstawowymi zasadami estetycznymi sezonowego zagospodarowania nabrzeży rzeki Warty w Poznaniu: plaż miejskich, przestrzeni sportowo-rekreacyjnych, obiektów rekreacyjno-gastronomicznych”;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4) fakultatywnie – wykaz prowadzonej działalności (do 5 stron maszynopisu) i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organizowanych wydarzeń (wybranych, potwierdzających doświadczenie, nie więcej niż 10 najważniejszych w ocenie oferenta), których organizatorem był oferent w ciągu ostatnich 5 lat od ogłoszenia przetargu.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5) w przypadku osób fizycznych rozliczających się w formie spółki cywilnej – kopię potwierdzoną przez notariusza za zgodność z oryginałem aktualnej umowy spółki cywilnej, dane NIP i REGON.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5. Uczestnik przetargu ponosi koszty związane ze sporządzeniem oferty, przy czym organizator przetargu nie będzie zobowiązany do zwrotu tych kosztów niezależnie od przebiegu i wyniku przetargu – w tym jego odwołania, unieważnienia lub niewybrania żadnej z ofert.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6. Zakwalifikowana oferta powinna zachować swoją ważność, tzn. że oferent związany będzie ofertą do dnia zawarcia umowy choćby z innym oferentem, jednak nie dłużej niż 60 dni od dnia otwarcia ofert.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7. Organizator przetargu może żądać od oferenta przedłużenia ważności oferty bez możliwości jej modyfikacji. Żądanie będzie miało formę pisemną drogą elektroniczną.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8. Ryzyko uchybienia wymaganiom dotyczącym opracowania i złożenia oferty ponosi uczestnik przetargu.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9. Jeśli korespondencja z uczestnikami przetargu odbywać się będzie drogą elektroniczną, należy ją kierować: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1) w przypadku uczestnika: na jego adres mailowy wskazany na kopercie z ofertą;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2) w przypadku organizatora przetargu: mateusz_rzemyszkiewicz@um.poznan.pl lub bozena_urbaniak@um.poznan.pl.</w:t>
      </w:r>
    </w:p>
    <w:p w:rsidR="001B3D11" w:rsidRDefault="001B3D11" w:rsidP="001B3D1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 xml:space="preserve">10. Najemca zobowiązany jest do informowania wynajmującego na bieżąco o zmianie swojego adresu do korespondencji – zarówno adresu mailowego, jak i adresu do tradycyjnej korespondencji drogą pocztową. W przeciwnym razie za skutecznie doręczone </w:t>
      </w:r>
      <w:r w:rsidRPr="001B3D11">
        <w:rPr>
          <w:color w:val="000000"/>
          <w:sz w:val="24"/>
          <w:szCs w:val="24"/>
        </w:rPr>
        <w:lastRenderedPageBreak/>
        <w:t>będą uznawane przesyłki/wiadomości wysłane na adres wskazany przez najemcę w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ofercie.</w:t>
      </w:r>
    </w:p>
    <w:p w:rsidR="001B3D11" w:rsidRDefault="001B3D11" w:rsidP="001B3D11">
      <w:pPr>
        <w:spacing w:line="360" w:lineRule="auto"/>
        <w:jc w:val="both"/>
        <w:rPr>
          <w:color w:val="000000"/>
          <w:sz w:val="24"/>
        </w:rPr>
      </w:pPr>
    </w:p>
    <w:p w:rsidR="001B3D11" w:rsidRDefault="001B3D11" w:rsidP="001B3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1B3D11" w:rsidRDefault="001B3D11" w:rsidP="001B3D11">
      <w:pPr>
        <w:keepNext/>
        <w:spacing w:line="360" w:lineRule="auto"/>
        <w:rPr>
          <w:color w:val="000000"/>
          <w:sz w:val="24"/>
        </w:rPr>
      </w:pP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1" w:name="z9"/>
      <w:bookmarkEnd w:id="11"/>
      <w:r w:rsidRPr="001B3D11">
        <w:rPr>
          <w:b/>
          <w:bCs/>
          <w:color w:val="000000"/>
          <w:sz w:val="24"/>
          <w:szCs w:val="24"/>
        </w:rPr>
        <w:t>Ocena formalna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1. Posiedzenie komisji przetargowej może odbyć się w formie wideokonferencji.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2. Komisja przetargowa wykonuje następujące czynności: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1) stwierdza prawidłowość ogłoszenia przetargu;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2) ustala liczbę otrzymanych ofert;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3) kwalifikuje oferty do dalszej części – oceny merytorycznej;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4) zawiadamia oferentów drogą elektroniczną, na adres wskazany w ofercie, o wynikach oceny formalnej i zakwalifikowaniu do dalszego procedowania;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5) zamyka część związaną z oceną formalną złożonych prac.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3. Komisja przetargowa informuje uczestnika drogą elektroniczną w terminie 2 dni roboczych po zamknięciu części związanej z oceną formalną o niezakwalifikowaniu jego oferty do dalszego procedowania przetargu. Zawiadomienie zawierać będzie pisemne uzasadnienie.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4. W toku przetargu, w pierwszej kolejności wykonywane są następujące czynności weryfikujące oferty pod względem formalnym: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1) komisja stwierdza prawidłowość ogłoszenia przetargu, ustala liczbę złożonych ofert oraz odrzuca oferty złożone po terminie lub z niepełnymi danymi adresowymi;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2) po stwierdzeniu prawidłowego terminu złożenia ofert komisja je otwiera oraz: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a) sprawdza, czy spełniają wymogi formalne określone w § 8,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b) kwalifikuje oferty do dalszej części – oceny merytorycznej.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5. Komisja odmawia zakwalifikowania oferty do dalszej części – oceny merytorycznej –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jeżeli: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1B3D11">
        <w:rPr>
          <w:color w:val="000000"/>
          <w:sz w:val="24"/>
          <w:szCs w:val="24"/>
        </w:rPr>
        <w:t>1) oferowana stawka czynszu jest niższa od stawki wywoławczej;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2) nie została podpisana przez osoby upoważnione;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3) nie spełnia wymogów formalnych określonych w ust. 4 pkt 2 lit. a.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6. Po zakończeniu oceny formalnej przetargu komisja sporządza protokół, który zawiera informacje o: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1) terminie, miejscu i rodzaju przetargu;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2) podmiotach dopuszczonych i niedopuszczonych do uczestnictwa w przetargu, wraz z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uzasadnieniem;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lastRenderedPageBreak/>
        <w:t>3) imionach i nazwiskach przewodniczącego oraz członków komisji przetargowej;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4) dacie sporządzenia protokołu.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7. Protokół podpisują wszyscy członkowie komisji biorący udział w jej posiedzeniu.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8. Po zakończeniu oceny formalnej przetargu protokół może zostać udostępniony do wglądu uczestnikom biorącym w nim udział.</w:t>
      </w:r>
    </w:p>
    <w:p w:rsidR="001B3D11" w:rsidRDefault="001B3D11" w:rsidP="001B3D1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9. Rozpoczęcie dalszej części przetargu – oceny merytorycznej – winno nastąpić nie później niż w ciągu 7 dni od dnia zakończenia oceny formalnej. Przewodniczący komisji powiadomi członków o miejscu, w którym odbędzie się dalsza część.</w:t>
      </w:r>
    </w:p>
    <w:p w:rsidR="001B3D11" w:rsidRDefault="001B3D11" w:rsidP="001B3D11">
      <w:pPr>
        <w:spacing w:line="360" w:lineRule="auto"/>
        <w:jc w:val="both"/>
        <w:rPr>
          <w:color w:val="000000"/>
          <w:sz w:val="24"/>
        </w:rPr>
      </w:pPr>
    </w:p>
    <w:p w:rsidR="001B3D11" w:rsidRDefault="001B3D11" w:rsidP="001B3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1B3D11" w:rsidRDefault="001B3D11" w:rsidP="001B3D11">
      <w:pPr>
        <w:keepNext/>
        <w:spacing w:line="360" w:lineRule="auto"/>
        <w:rPr>
          <w:color w:val="000000"/>
          <w:sz w:val="24"/>
        </w:rPr>
      </w:pP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2" w:name="z10"/>
      <w:bookmarkEnd w:id="12"/>
      <w:r w:rsidRPr="001B3D11">
        <w:rPr>
          <w:b/>
          <w:bCs/>
          <w:color w:val="000000"/>
          <w:sz w:val="24"/>
          <w:szCs w:val="24"/>
        </w:rPr>
        <w:t>Rozstrzygnięcie przetargu – ocena merytoryczna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1. Komisja przetargowa bada oferty zakwalifikowane podczas oceny formalnej do dalszego procedowania i oceny merytorycznej oraz ocenia je w celu rozstrzygnięcia przetargu i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wybrania najlepszej oferty.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2. Maksymalna ocena punktowa wynosi 100 pkt, a wartość poszczególnych kryteriów (zwana wagą przypisaną kryterium) ustala się w wysokości: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1) oferta cenowa (wysokość stawki czynszu) – do 35 pkt;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2) proponowany sposób zagospodarowania (koncepcja) – do 65 pkt.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3. Członkowie komisji oceniają każdą ofertę oddzielnie według kryteriów, o których mowa w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ust. 2, w następujący sposób (przy rozbieżności pomiędzy kwotami w liczbach i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słowach za właściwą uznaje się wartość słowną):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1) ocena punktowa kryterium ceny dla każdej z ofert wyliczana jest przez sekretarza komisji przed głosowaniem wg następującego wzoru: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  <w:r w:rsidRPr="001B3D11">
        <w:rPr>
          <w:b/>
          <w:bCs/>
          <w:i/>
          <w:iCs/>
          <w:color w:val="000000"/>
          <w:sz w:val="24"/>
          <w:szCs w:val="24"/>
        </w:rPr>
        <w:t>C</w:t>
      </w:r>
      <w:r w:rsidRPr="001B3D11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1B3D11">
        <w:rPr>
          <w:b/>
          <w:bCs/>
          <w:i/>
          <w:iCs/>
          <w:color w:val="000000"/>
          <w:sz w:val="24"/>
          <w:szCs w:val="24"/>
        </w:rPr>
        <w:t xml:space="preserve"> = (C</w:t>
      </w:r>
      <w:r w:rsidRPr="001B3D11">
        <w:rPr>
          <w:b/>
          <w:bCs/>
          <w:i/>
          <w:iCs/>
          <w:color w:val="000000"/>
          <w:sz w:val="24"/>
          <w:szCs w:val="24"/>
          <w:vertAlign w:val="subscript"/>
        </w:rPr>
        <w:t>of</w:t>
      </w:r>
      <w:r w:rsidRPr="001B3D11">
        <w:rPr>
          <w:b/>
          <w:bCs/>
          <w:i/>
          <w:iCs/>
          <w:color w:val="000000"/>
          <w:sz w:val="24"/>
          <w:szCs w:val="24"/>
        </w:rPr>
        <w:t>-C</w:t>
      </w:r>
      <w:r w:rsidRPr="001B3D11">
        <w:rPr>
          <w:b/>
          <w:bCs/>
          <w:i/>
          <w:iCs/>
          <w:color w:val="000000"/>
          <w:sz w:val="24"/>
          <w:szCs w:val="24"/>
          <w:vertAlign w:val="subscript"/>
        </w:rPr>
        <w:t>wyw</w:t>
      </w:r>
      <w:r w:rsidRPr="001B3D11">
        <w:rPr>
          <w:b/>
          <w:bCs/>
          <w:i/>
          <w:iCs/>
          <w:color w:val="000000"/>
          <w:sz w:val="24"/>
          <w:szCs w:val="24"/>
        </w:rPr>
        <w:t>)/(C</w:t>
      </w:r>
      <w:r w:rsidRPr="001B3D11">
        <w:rPr>
          <w:b/>
          <w:bCs/>
          <w:i/>
          <w:iCs/>
          <w:color w:val="000000"/>
          <w:sz w:val="24"/>
          <w:szCs w:val="24"/>
          <w:vertAlign w:val="subscript"/>
        </w:rPr>
        <w:t>max</w:t>
      </w:r>
      <w:r w:rsidRPr="001B3D11">
        <w:rPr>
          <w:b/>
          <w:bCs/>
          <w:i/>
          <w:iCs/>
          <w:color w:val="000000"/>
          <w:sz w:val="24"/>
          <w:szCs w:val="24"/>
        </w:rPr>
        <w:t>-C</w:t>
      </w:r>
      <w:r w:rsidRPr="001B3D11">
        <w:rPr>
          <w:b/>
          <w:bCs/>
          <w:i/>
          <w:iCs/>
          <w:color w:val="000000"/>
          <w:sz w:val="24"/>
          <w:szCs w:val="24"/>
          <w:vertAlign w:val="subscript"/>
        </w:rPr>
        <w:t>wyw</w:t>
      </w:r>
      <w:r w:rsidRPr="001B3D11">
        <w:rPr>
          <w:b/>
          <w:bCs/>
          <w:i/>
          <w:iCs/>
          <w:color w:val="000000"/>
          <w:sz w:val="24"/>
          <w:szCs w:val="24"/>
        </w:rPr>
        <w:t>) × waga przypisana kryterium stawki czynszu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1B3D11">
        <w:rPr>
          <w:i/>
          <w:iCs/>
          <w:color w:val="000000"/>
          <w:sz w:val="24"/>
          <w:szCs w:val="24"/>
        </w:rPr>
        <w:t xml:space="preserve"> gdzie: 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1B3D11">
        <w:rPr>
          <w:b/>
          <w:bCs/>
          <w:i/>
          <w:iCs/>
          <w:color w:val="000000"/>
          <w:sz w:val="24"/>
          <w:szCs w:val="24"/>
        </w:rPr>
        <w:t>C</w:t>
      </w:r>
      <w:r w:rsidRPr="001B3D11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1B3D11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Pr="001B3D11">
        <w:rPr>
          <w:i/>
          <w:iCs/>
          <w:color w:val="000000"/>
          <w:sz w:val="24"/>
          <w:szCs w:val="24"/>
        </w:rPr>
        <w:t xml:space="preserve"> – ocena punktowa (kryterium ceny)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1B3D11">
        <w:rPr>
          <w:b/>
          <w:bCs/>
          <w:i/>
          <w:iCs/>
          <w:color w:val="000000"/>
          <w:sz w:val="24"/>
          <w:szCs w:val="24"/>
        </w:rPr>
        <w:t>C</w:t>
      </w:r>
      <w:r w:rsidRPr="001B3D11">
        <w:rPr>
          <w:b/>
          <w:bCs/>
          <w:i/>
          <w:iCs/>
          <w:color w:val="000000"/>
          <w:sz w:val="24"/>
          <w:szCs w:val="24"/>
          <w:vertAlign w:val="subscript"/>
        </w:rPr>
        <w:t>of</w:t>
      </w:r>
      <w:r w:rsidRPr="001B3D11">
        <w:rPr>
          <w:i/>
          <w:iCs/>
          <w:color w:val="000000"/>
          <w:sz w:val="24"/>
          <w:szCs w:val="24"/>
        </w:rPr>
        <w:t xml:space="preserve"> – stawka czynszu oferowana przez oferenta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1B3D11">
        <w:rPr>
          <w:b/>
          <w:bCs/>
          <w:i/>
          <w:iCs/>
          <w:color w:val="000000"/>
          <w:sz w:val="24"/>
          <w:szCs w:val="24"/>
        </w:rPr>
        <w:t>C</w:t>
      </w:r>
      <w:r w:rsidRPr="001B3D11">
        <w:rPr>
          <w:b/>
          <w:bCs/>
          <w:i/>
          <w:iCs/>
          <w:color w:val="000000"/>
          <w:sz w:val="24"/>
          <w:szCs w:val="24"/>
          <w:vertAlign w:val="subscript"/>
        </w:rPr>
        <w:t>max</w:t>
      </w:r>
      <w:r w:rsidRPr="001B3D11">
        <w:rPr>
          <w:i/>
          <w:iCs/>
          <w:color w:val="000000"/>
          <w:sz w:val="24"/>
          <w:szCs w:val="24"/>
        </w:rPr>
        <w:t xml:space="preserve"> – najwyższa stawka czynszu oferowana w przetargu 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1B3D11">
        <w:rPr>
          <w:b/>
          <w:bCs/>
          <w:i/>
          <w:iCs/>
          <w:color w:val="000000"/>
          <w:sz w:val="24"/>
          <w:szCs w:val="24"/>
        </w:rPr>
        <w:t>C</w:t>
      </w:r>
      <w:r w:rsidRPr="001B3D11">
        <w:rPr>
          <w:b/>
          <w:bCs/>
          <w:i/>
          <w:iCs/>
          <w:color w:val="000000"/>
          <w:sz w:val="24"/>
          <w:szCs w:val="24"/>
          <w:vertAlign w:val="subscript"/>
        </w:rPr>
        <w:t>wyw</w:t>
      </w:r>
      <w:r w:rsidRPr="001B3D11">
        <w:rPr>
          <w:i/>
          <w:iCs/>
          <w:color w:val="000000"/>
          <w:sz w:val="24"/>
          <w:szCs w:val="24"/>
        </w:rPr>
        <w:t xml:space="preserve"> – stawka wywoławcza 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2) ocena punktowa kryterium drugiego wskazanego w ust. 2 – 0-65 pkt według oceny członków komisji, pod kątem atrakcyjności i zgodności programu oraz formy zagospodarowania w stosunku do wytycznych estetycznych, w tym dostępności wyposażenia dla ogółu mieszkańców, sposobu zorganizowania zaplecza i rozwiązań w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zakresie przeciwdziałania emisji hałasu oraz rzetelności, szczegółowości i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czytelności przedstawionego programu zagospodarowania względem wymagań opisanych w § 2 i § 3.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4. Ostateczną ocenę punktową każdej z ofert w kryteriach 1-2, o których mowa w ust. 2 i 3, ustala się na podstawie sumy liczby punktów kryterium ceny i średniej z sumy punktów za koncepcję, przyznanych tej ofercie przez wszystkich członków komisji biorących udział w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posiedzeniu, wyliczanej wg następującego wzoru: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  <w:r w:rsidRPr="001B3D11">
        <w:rPr>
          <w:b/>
          <w:bCs/>
          <w:i/>
          <w:iCs/>
          <w:color w:val="000000"/>
          <w:sz w:val="24"/>
          <w:szCs w:val="24"/>
        </w:rPr>
        <w:t>O</w:t>
      </w:r>
      <w:r w:rsidRPr="001B3D11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1B3D11">
        <w:rPr>
          <w:b/>
          <w:bCs/>
          <w:i/>
          <w:iCs/>
          <w:color w:val="000000"/>
          <w:sz w:val="24"/>
          <w:szCs w:val="24"/>
        </w:rPr>
        <w:t xml:space="preserve"> = C</w:t>
      </w:r>
      <w:r w:rsidRPr="001B3D11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1B3D11">
        <w:rPr>
          <w:b/>
          <w:bCs/>
          <w:i/>
          <w:iCs/>
          <w:color w:val="000000"/>
          <w:sz w:val="24"/>
          <w:szCs w:val="24"/>
        </w:rPr>
        <w:t xml:space="preserve"> + (suma O</w:t>
      </w:r>
      <w:r w:rsidRPr="001B3D11">
        <w:rPr>
          <w:b/>
          <w:bCs/>
          <w:i/>
          <w:iCs/>
          <w:color w:val="000000"/>
          <w:sz w:val="24"/>
          <w:szCs w:val="24"/>
          <w:vertAlign w:val="subscript"/>
        </w:rPr>
        <w:t>ck</w:t>
      </w:r>
      <w:r w:rsidRPr="001B3D11">
        <w:rPr>
          <w:b/>
          <w:bCs/>
          <w:i/>
          <w:iCs/>
          <w:color w:val="000000"/>
          <w:sz w:val="24"/>
          <w:szCs w:val="24"/>
        </w:rPr>
        <w:t>)/n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  <w:r w:rsidRPr="001B3D11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1B3D11">
        <w:rPr>
          <w:i/>
          <w:iCs/>
          <w:color w:val="000000"/>
          <w:sz w:val="24"/>
          <w:szCs w:val="24"/>
        </w:rPr>
        <w:t>gdzie:</w:t>
      </w:r>
      <w:r w:rsidRPr="001B3D11">
        <w:rPr>
          <w:b/>
          <w:bCs/>
          <w:i/>
          <w:iCs/>
          <w:color w:val="000000"/>
          <w:sz w:val="24"/>
          <w:szCs w:val="24"/>
        </w:rPr>
        <w:t xml:space="preserve"> 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1B3D11">
        <w:rPr>
          <w:b/>
          <w:bCs/>
          <w:i/>
          <w:iCs/>
          <w:color w:val="000000"/>
          <w:sz w:val="24"/>
          <w:szCs w:val="24"/>
        </w:rPr>
        <w:t>O</w:t>
      </w:r>
      <w:r w:rsidRPr="001B3D11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1B3D11">
        <w:rPr>
          <w:i/>
          <w:iCs/>
          <w:color w:val="000000"/>
          <w:sz w:val="24"/>
          <w:szCs w:val="24"/>
        </w:rPr>
        <w:t xml:space="preserve"> – ostateczna ocena punktowa oferty 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1B3D11">
        <w:rPr>
          <w:b/>
          <w:bCs/>
          <w:i/>
          <w:iCs/>
          <w:color w:val="000000"/>
          <w:sz w:val="24"/>
          <w:szCs w:val="24"/>
        </w:rPr>
        <w:t>C</w:t>
      </w:r>
      <w:r w:rsidRPr="001B3D11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1B3D11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Pr="001B3D11">
        <w:rPr>
          <w:i/>
          <w:iCs/>
          <w:color w:val="000000"/>
          <w:sz w:val="24"/>
          <w:szCs w:val="24"/>
        </w:rPr>
        <w:t xml:space="preserve"> – ocena punktowa (kryterium ceny)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1B3D11">
        <w:rPr>
          <w:b/>
          <w:bCs/>
          <w:i/>
          <w:iCs/>
          <w:color w:val="000000"/>
          <w:sz w:val="24"/>
          <w:szCs w:val="24"/>
        </w:rPr>
        <w:t>O</w:t>
      </w:r>
      <w:r w:rsidRPr="001B3D11">
        <w:rPr>
          <w:b/>
          <w:bCs/>
          <w:i/>
          <w:iCs/>
          <w:color w:val="000000"/>
          <w:sz w:val="24"/>
          <w:szCs w:val="24"/>
          <w:vertAlign w:val="subscript"/>
        </w:rPr>
        <w:t>ck</w:t>
      </w:r>
      <w:r w:rsidRPr="001B3D11">
        <w:rPr>
          <w:i/>
          <w:iCs/>
          <w:color w:val="000000"/>
          <w:sz w:val="24"/>
          <w:szCs w:val="24"/>
        </w:rPr>
        <w:t xml:space="preserve"> – oceny uzyskane u poszczególnych członków komisji 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1B3D11">
        <w:rPr>
          <w:b/>
          <w:bCs/>
          <w:i/>
          <w:iCs/>
          <w:color w:val="000000"/>
          <w:sz w:val="24"/>
          <w:szCs w:val="24"/>
        </w:rPr>
        <w:t xml:space="preserve">n </w:t>
      </w:r>
      <w:r w:rsidRPr="001B3D11">
        <w:rPr>
          <w:i/>
          <w:iCs/>
          <w:color w:val="000000"/>
          <w:sz w:val="24"/>
          <w:szCs w:val="24"/>
        </w:rPr>
        <w:t xml:space="preserve">– liczba głosujących członków komisji 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5. Przetarg wygrywa oferta, która uzyska najwyższą liczbę punktów, przy czym musi ona uzyskać ponad 50 pkt z możliwych do uzyskania 100 pkt.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6. W przypadku gdy żadna z ofert nie uzyska ponad 50 punktów, uznaje się, że wszystkie oferty nie nadają się do przyjęcia, a komisja decyduje o zamknięciu postępowania przetargowego bez wyboru którejkolwiek z ofert.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7. W czasie całego postępowania przetargowego, aż do czasu jego rozstrzygnięcia przez komisję, nie będą udzielane żadne informacje dotyczące złożonych ofert.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8. Komisja wybiera najlepszą ofertę: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1) po analizie treści ofert zakwalifikowanych do oceny merytorycznej przetargu na podstawie wymogów określonych w § 8 ust. 4 pkt 2 lit. b oraz pkt 3 i 4;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2) na podstawie kryteriów i ich wagi punktowej ustalonej w ust. 2 i 3.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9. W przypadku ofert, które otrzymały tę samą liczbę punktów, ostatecznego wyboru dokonuje komisja, przy czym decydujące znaczenie będzie miał głos przewodniczącego komisji.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10. Po zakończeniu części związanej z rozstrzygnięciem przetargu komisja sporządza protokół, który zawiera m.in. informacje o: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1) terminie, miejscu i rodzaju przetargu;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2) wywoławczej stawce czynszu oraz najwyższej stawce czynszu osiągniętej w przetargu albo o złożonych ofertach wraz z uzasadnieniem wyboru najkorzystniejszej z nich bądź o niewybraniu żadnej z ofert;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3) uzasadnieniu rozstrzygnięć podjętych przez komisję przetargową;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lastRenderedPageBreak/>
        <w:t>4) nazwie oraz siedzibie podmiotu wyłonionego w przetargu jako najemcy nieruchomości;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5) imionach i nazwiskach przewodniczącego oraz członków komisji przetargowej;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6) dacie sporządzenia protokołu;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7) zakończeniu, unieważnieniu, odwołaniu przetargu.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11. Do protokołu z części rozstrzygającej przetarg załącza się protokół z oceny formalnej, wszystkie oferty złożone w przetargu oraz inne dokumenty sporządzane w trakcie jego trwania.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12. Protokół podpisują wszyscy członkowie komisji biorący udział w posiedzeniu komisji. Każdy członek komisji ma prawo do wpisania do protokołu swego zdania odrębnego co do ostatecznego rozstrzygnięcia.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13. Po zamknięciu postępowania przetargowego protokół może zostać udostępniony do wglądu oferentom biorącym w nim udział.</w:t>
      </w:r>
    </w:p>
    <w:p w:rsidR="001B3D11" w:rsidRDefault="001B3D11" w:rsidP="001B3D1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14. Informacja o wyborze ofert, które w sposób najpełniejszy spełniają kryteria podane w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regulaminie oraz uzyskają najwyższą ocenę komisji skutkującą wskazaniem oferentów do zawarcia umowy, zostanie zamieszczona na stronie internetowej bip.poznan.pl.</w:t>
      </w:r>
    </w:p>
    <w:p w:rsidR="001B3D11" w:rsidRDefault="001B3D11" w:rsidP="001B3D11">
      <w:pPr>
        <w:spacing w:line="360" w:lineRule="auto"/>
        <w:jc w:val="both"/>
        <w:rPr>
          <w:color w:val="000000"/>
          <w:sz w:val="24"/>
        </w:rPr>
      </w:pPr>
    </w:p>
    <w:p w:rsidR="001B3D11" w:rsidRDefault="001B3D11" w:rsidP="001B3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1B3D11" w:rsidRDefault="001B3D11" w:rsidP="001B3D11">
      <w:pPr>
        <w:keepNext/>
        <w:spacing w:line="360" w:lineRule="auto"/>
        <w:rPr>
          <w:color w:val="000000"/>
          <w:sz w:val="24"/>
        </w:rPr>
      </w:pP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3" w:name="z11"/>
      <w:bookmarkEnd w:id="13"/>
      <w:r w:rsidRPr="001B3D11">
        <w:rPr>
          <w:b/>
          <w:bCs/>
          <w:color w:val="000000"/>
          <w:sz w:val="24"/>
          <w:szCs w:val="24"/>
        </w:rPr>
        <w:t>Komisja przetargowa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1. Komisja przetargowa została powołana, żeby przeprowadzić czynności związane z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przetargiem na najem Nieruchomości w celu prowadzenia działalności gastronomicznej wraz z urządzeniem ogólnodostępnego obszaru sportowo-rekreacyjnego nad rzeką Wartą w Poznaniu i zarządzaniem nim.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2. Komisja przetargowa działa w następującym składzie: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1) przewodniczący – Bożena Urbaniak – Wydział Gospodarki Nieruchomościami;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2) zastępca przewodniczącego – Małgorzata Szukalska – Wydział Gospodarki Nieruchomościami;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3) sekretarz – Mateusz Rzemyszkiewicz – Wydział Gospodarki Nieruchomościami;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4) członek – Paulina Kujawa – Wydział Gospodarki Nieruchomościami;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5) członek – Beata Przybylak – Zarząd Dróg Miejskich;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6) członek – Bartosz Wein – Wydział Gospodarki Nieruchomościami;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7) członek – Katarzyna Podlewska – Wydział Urbanistyki i Architektury.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lastRenderedPageBreak/>
        <w:t>3. Czynności związane z przeprowadzeniem przetargu komisja przetargowa wykonuje w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obecności co najmniej trzech członków, w tym przewodniczącego i/lub zastępcy przewodniczącego oraz sekretarza, z zastrzeżeniem ust. 4 i 5.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4. W przypadku nieobecności przewodniczącego jego funkcję będzie pełnić zastępca przewodniczącego.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5. W przypadku nieobecności sekretarza jego funkcję będzie pełnić członek komisji wskazany przez przewodniczącego lub zastępcę przewodniczącego.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6. Komisja przeprowadza postępowanie przetargowe oraz wybiera najkorzystniejszą ofertę na podstawie zapisów warunków zarządzenia określonych w § 9 i § 10.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7. Do zadań komisji, wykonywanych w trakcie przeprowadzania postępowania przetargowego, należy m.in.: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1) przeprowadzenie oceny ofert pod kątem formalnym i merytorycznym;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2) wybór ofert, które w sposób najpełniejszy spełniają kryteria przetargu, i zamknięcie procedury przetargowej lub zamknięcie przetargu bez wybrania którejkolwiek z ofert;</w:t>
      </w:r>
    </w:p>
    <w:p w:rsidR="001B3D11" w:rsidRDefault="001B3D11" w:rsidP="001B3D1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3) sporządzanie protokołów z przeprowadzonego przetargu.</w:t>
      </w:r>
    </w:p>
    <w:p w:rsidR="001B3D11" w:rsidRDefault="001B3D11" w:rsidP="001B3D11">
      <w:pPr>
        <w:spacing w:line="360" w:lineRule="auto"/>
        <w:jc w:val="both"/>
        <w:rPr>
          <w:color w:val="000000"/>
          <w:sz w:val="24"/>
        </w:rPr>
      </w:pPr>
    </w:p>
    <w:p w:rsidR="001B3D11" w:rsidRDefault="001B3D11" w:rsidP="001B3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1B3D11" w:rsidRDefault="001B3D11" w:rsidP="001B3D11">
      <w:pPr>
        <w:keepNext/>
        <w:spacing w:line="360" w:lineRule="auto"/>
        <w:rPr>
          <w:color w:val="000000"/>
          <w:sz w:val="24"/>
        </w:rPr>
      </w:pP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b/>
          <w:bCs/>
          <w:strike/>
          <w:color w:val="000000"/>
          <w:sz w:val="24"/>
          <w:szCs w:val="24"/>
        </w:rPr>
      </w:pPr>
      <w:bookmarkStart w:id="14" w:name="z12"/>
      <w:bookmarkEnd w:id="14"/>
      <w:r w:rsidRPr="001B3D11">
        <w:rPr>
          <w:b/>
          <w:bCs/>
          <w:color w:val="000000"/>
          <w:sz w:val="24"/>
          <w:szCs w:val="24"/>
        </w:rPr>
        <w:t>Regulacje dotyczące zawarcia umowy najmu</w:t>
      </w:r>
      <w:r w:rsidRPr="001B3D11">
        <w:rPr>
          <w:b/>
          <w:bCs/>
          <w:strike/>
          <w:color w:val="000000"/>
          <w:sz w:val="24"/>
          <w:szCs w:val="24"/>
        </w:rPr>
        <w:t xml:space="preserve"> </w:t>
      </w:r>
    </w:p>
    <w:p w:rsidR="001B3D11" w:rsidRPr="001B3D11" w:rsidRDefault="001B3D11" w:rsidP="001B3D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1. Od dnia wyboru oferty oferent jest zobowiązany do podpisania umowy w terminie najpóźniej 14 dni roboczych.</w:t>
      </w:r>
    </w:p>
    <w:p w:rsidR="001B3D11" w:rsidRPr="001B3D11" w:rsidRDefault="001B3D11" w:rsidP="001B3D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2. O miejscu i terminie zawarcia umowy oferent, którego oferta zostanie wybrana jako najkorzystniejsza, zostanie powiadomiony przez organizatora przetargu drogą elektroniczną na adres wskazany przez oferenta.</w:t>
      </w:r>
    </w:p>
    <w:p w:rsidR="001B3D11" w:rsidRPr="001B3D11" w:rsidRDefault="001B3D11" w:rsidP="001B3D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3. O wyniku przetargu oferenci spełniający warunki formalne zostaną poinformowani drogą elektroniczną, na adres wskazany w ofercie, w terminie nie dłuższym niż 7 dni od zamknięcia przetargu.</w:t>
      </w:r>
    </w:p>
    <w:p w:rsidR="001B3D11" w:rsidRPr="001B3D11" w:rsidRDefault="001B3D11" w:rsidP="001B3D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4. Nieuzasadnione nieprzystąpienie do podpisania umowy przez oferenta, który wygrał przetarg, w terminie, o którym mowa w ust. 1, oznacza rezygnację z zawarcia umowy. Uzasadnienie nieobecności przez oferenta drogą elektroniczną na adres organizatora nastąpić może w nieprzekraczalnym terminie 3 dni, licząc od daty upływu terminu, o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 xml:space="preserve">którym mowa w ust. 1, przy czym uzasadnieniem nieobecności będzie wyłącznie choroba, wypadek lub siła wyższa (tj. zdarzenia zewnętrzne, na które najemca nie ma wpływu, a które uniemożliwiły mu zawarcie umowy w terminie, których nie można było przewidzieć </w:t>
      </w:r>
      <w:r w:rsidRPr="001B3D11">
        <w:rPr>
          <w:color w:val="000000"/>
          <w:sz w:val="24"/>
          <w:szCs w:val="24"/>
        </w:rPr>
        <w:lastRenderedPageBreak/>
        <w:t>i których nie dało się uniknąć nawet w przypadku dołożenia przez najemcę najwyższej staranności). W przypadku uzasadnionej nieobecności kolejny termin zawarcia umowy strony ustalają na dzień nie późniejszy niż 3 dni od wpływu pisma drogą elektroniczną z uzasadnioną przyczyną nieobecności.</w:t>
      </w:r>
    </w:p>
    <w:p w:rsidR="001B3D11" w:rsidRPr="001B3D11" w:rsidRDefault="001B3D11" w:rsidP="001B3D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5. Po upływie terminu na złożenie uzasadnienia nieobecności lub kolejnego terminu zawarcia umowy, wskazanych w ust. 4, organizator będzie mógł zawrzeć umowę z oferentem, którego oferta uzyskała kolejny wynik.</w:t>
      </w:r>
    </w:p>
    <w:p w:rsidR="001B3D11" w:rsidRPr="001B3D11" w:rsidRDefault="001B3D11" w:rsidP="001B3D1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6. W przypadku niepodpisania umowy z drugim oferentem Wydział Gospodarki Nieruchomościami ma prawo podpisać umowę z kolejnym wnioskodawcą wskazanym w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zestawieniu ofert.</w:t>
      </w:r>
    </w:p>
    <w:p w:rsidR="001B3D11" w:rsidRDefault="001B3D11" w:rsidP="001B3D1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7. Do zawarcia umowy, o której mowa w ust. 5, odpowiednie zastosowanie będą miały ust. 1, 2 i 4.</w:t>
      </w:r>
    </w:p>
    <w:p w:rsidR="001B3D11" w:rsidRDefault="001B3D11" w:rsidP="001B3D11">
      <w:pPr>
        <w:spacing w:line="360" w:lineRule="auto"/>
        <w:jc w:val="both"/>
        <w:rPr>
          <w:color w:val="000000"/>
          <w:sz w:val="24"/>
        </w:rPr>
      </w:pPr>
    </w:p>
    <w:p w:rsidR="001B3D11" w:rsidRDefault="001B3D11" w:rsidP="001B3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1B3D11" w:rsidRDefault="001B3D11" w:rsidP="001B3D11">
      <w:pPr>
        <w:keepNext/>
        <w:spacing w:line="360" w:lineRule="auto"/>
        <w:rPr>
          <w:color w:val="000000"/>
          <w:sz w:val="24"/>
        </w:rPr>
      </w:pP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5" w:name="z13"/>
      <w:bookmarkEnd w:id="15"/>
      <w:r w:rsidRPr="001B3D11">
        <w:rPr>
          <w:b/>
          <w:bCs/>
          <w:color w:val="000000"/>
          <w:sz w:val="24"/>
          <w:szCs w:val="24"/>
        </w:rPr>
        <w:t>Unieważnienie i zamknięcie przetargu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1. Przetarg unieważnia się, jeżeli: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1) nie wpłynęła żadna oferta;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2) Komisja przetargowa odrzuciła wszystkie oferty ze względów formalnych lub żadna z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ofert nie uzyskała wymaganej liczby punktów;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3) nie ma możliwości przekazania oferentowi przez wynajmującego przedmiotu najmu w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umówionym terminie.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2. Dyrektor Wydziału Gospodarki Nieruchomościami Urzędu Miasta Poznania może odwołać rozpisany przetarg, informując o tym niezwłocznie w formie właściwej dla ogłoszenia o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przetargu, bez pokrycia jakichkolwiek kosztów jego uczestników związanych z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przygotowaniem oferty oraz ewentualnych utraconych korzyści spowodowanych odwołaniem przetargu. Powyższe stosuje się odpowiednio do unieważnienia albo zakończenia przetargu i niewybrania żadnej z ofert.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3. Przetarg uznaje się za zamknięty: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1) w przypadku zawarcia umowy najmu;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2) po upływie 3 dni od terminu zawarcia umowy z drugim oferentem;</w:t>
      </w:r>
    </w:p>
    <w:p w:rsidR="001B3D11" w:rsidRDefault="001B3D11" w:rsidP="001B3D1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3) po upływie 6 dni w przypadku braku uzasadnionej nieobecności drugiego oferenta w</w:t>
      </w:r>
      <w:r w:rsidR="00A45BD9">
        <w:rPr>
          <w:color w:val="000000"/>
          <w:sz w:val="24"/>
          <w:szCs w:val="24"/>
        </w:rPr>
        <w:t> </w:t>
      </w:r>
      <w:r w:rsidRPr="001B3D11">
        <w:rPr>
          <w:color w:val="000000"/>
          <w:sz w:val="24"/>
          <w:szCs w:val="24"/>
        </w:rPr>
        <w:t>wyznaczonym terminie lub nieprzystąpienia do zawarcia umowy najmu w kolejno wyznaczonym terminie.</w:t>
      </w:r>
    </w:p>
    <w:p w:rsidR="001B3D11" w:rsidRDefault="001B3D11" w:rsidP="001B3D11">
      <w:pPr>
        <w:spacing w:line="360" w:lineRule="auto"/>
        <w:jc w:val="both"/>
        <w:rPr>
          <w:color w:val="000000"/>
          <w:sz w:val="24"/>
        </w:rPr>
      </w:pPr>
    </w:p>
    <w:p w:rsidR="001B3D11" w:rsidRDefault="001B3D11" w:rsidP="001B3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1B3D11" w:rsidRDefault="001B3D11" w:rsidP="001B3D11">
      <w:pPr>
        <w:keepNext/>
        <w:spacing w:line="360" w:lineRule="auto"/>
        <w:rPr>
          <w:color w:val="000000"/>
          <w:sz w:val="24"/>
        </w:rPr>
      </w:pP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6" w:name="z14"/>
      <w:bookmarkEnd w:id="16"/>
      <w:r w:rsidRPr="001B3D11">
        <w:rPr>
          <w:b/>
          <w:bCs/>
          <w:color w:val="000000"/>
          <w:sz w:val="24"/>
          <w:szCs w:val="24"/>
        </w:rPr>
        <w:t>Wykonanie zarządzenia</w:t>
      </w:r>
    </w:p>
    <w:p w:rsidR="001B3D11" w:rsidRPr="001B3D11" w:rsidRDefault="001B3D11" w:rsidP="001B3D1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1. Wykonanie zarządzenia powierza się dyrektorowi Wydziału Gospodarki Nieruchomościami Urzędu Miasta Poznania.</w:t>
      </w:r>
    </w:p>
    <w:p w:rsidR="001B3D11" w:rsidRDefault="001B3D11" w:rsidP="001B3D1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3D11">
        <w:rPr>
          <w:color w:val="000000"/>
          <w:sz w:val="24"/>
          <w:szCs w:val="24"/>
        </w:rPr>
        <w:t>2. Zarządzenie wchodzi w życie z dniem podpisania.</w:t>
      </w:r>
    </w:p>
    <w:p w:rsidR="001B3D11" w:rsidRDefault="001B3D11" w:rsidP="001B3D11">
      <w:pPr>
        <w:spacing w:line="360" w:lineRule="auto"/>
        <w:jc w:val="both"/>
        <w:rPr>
          <w:color w:val="000000"/>
          <w:sz w:val="24"/>
        </w:rPr>
      </w:pPr>
    </w:p>
    <w:p w:rsidR="001B3D11" w:rsidRDefault="001B3D11" w:rsidP="001B3D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B3D11" w:rsidRDefault="001B3D11" w:rsidP="001B3D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B3D11" w:rsidRPr="001B3D11" w:rsidRDefault="001B3D11" w:rsidP="001B3D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B3D11" w:rsidRPr="001B3D11" w:rsidSect="001B3D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D11" w:rsidRDefault="001B3D11">
      <w:r>
        <w:separator/>
      </w:r>
    </w:p>
  </w:endnote>
  <w:endnote w:type="continuationSeparator" w:id="0">
    <w:p w:rsidR="001B3D11" w:rsidRDefault="001B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D11" w:rsidRDefault="001B3D11">
      <w:r>
        <w:separator/>
      </w:r>
    </w:p>
  </w:footnote>
  <w:footnote w:type="continuationSeparator" w:id="0">
    <w:p w:rsidR="001B3D11" w:rsidRDefault="001B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utego 2024r."/>
    <w:docVar w:name="AktNr" w:val="133/2024/P"/>
    <w:docVar w:name="Sprawa" w:val="wynajęcia w trybie przetargu nieograniczonego pisemnego nieruchomości w celu prowadzenia działalności gastronomicznej wraz z urządzeniem ogólnodostępnego obszaru sportowo-rekreacyjnego na nieruchomości położonej nad rzeką Wartą w Poznaniu."/>
  </w:docVars>
  <w:rsids>
    <w:rsidRoot w:val="001B3D11"/>
    <w:rsid w:val="00072485"/>
    <w:rsid w:val="000C07FF"/>
    <w:rsid w:val="000E2E12"/>
    <w:rsid w:val="00167A3B"/>
    <w:rsid w:val="001B3D1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5BD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52F61-8391-4AF3-89B1-E3FBD1B5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16</Pages>
  <Words>4082</Words>
  <Characters>26334</Characters>
  <Application>Microsoft Office Word</Application>
  <DocSecurity>0</DocSecurity>
  <Lines>526</Lines>
  <Paragraphs>241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2024-02-05T11:56:00Z</dcterms:created>
  <dcterms:modified xsi:type="dcterms:W3CDTF">2024-02-05T11:56:00Z</dcterms:modified>
</cp:coreProperties>
</file>