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EA8">
          <w:t>197/2024/P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1EA8">
        <w:rPr>
          <w:b/>
          <w:sz w:val="28"/>
        </w:rPr>
        <w:fldChar w:fldCharType="separate"/>
      </w:r>
      <w:r w:rsidR="00101EA8">
        <w:rPr>
          <w:b/>
          <w:sz w:val="28"/>
        </w:rPr>
        <w:t>20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EA8">
              <w:rPr>
                <w:b/>
                <w:sz w:val="24"/>
                <w:szCs w:val="24"/>
              </w:rPr>
              <w:fldChar w:fldCharType="separate"/>
            </w:r>
            <w:r w:rsidR="00101EA8">
              <w:rPr>
                <w:b/>
                <w:sz w:val="24"/>
                <w:szCs w:val="24"/>
              </w:rPr>
              <w:t>ustalenia cen i opłat za korzystanie z mienia komunalnego przekazanego jednostkom pomocniczym Miasta – osiedlom.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1EA8" w:rsidP="00101E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1EA8">
        <w:rPr>
          <w:color w:val="000000"/>
          <w:sz w:val="24"/>
        </w:rPr>
        <w:t>Na podstawie art. 30 ust. 1 i ust. 2 pkt 3 ustawy z dnia 8 marca 1990 roku o samorządzie gminnym (</w:t>
      </w:r>
      <w:proofErr w:type="spellStart"/>
      <w:r w:rsidRPr="00101EA8">
        <w:rPr>
          <w:color w:val="000000"/>
          <w:sz w:val="24"/>
        </w:rPr>
        <w:t>t.j</w:t>
      </w:r>
      <w:proofErr w:type="spellEnd"/>
      <w:r w:rsidRPr="00101EA8">
        <w:rPr>
          <w:color w:val="000000"/>
          <w:sz w:val="24"/>
        </w:rPr>
        <w:t xml:space="preserve">. Dz. U. z 2023 r. poz. 40 z </w:t>
      </w:r>
      <w:proofErr w:type="spellStart"/>
      <w:r w:rsidRPr="00101EA8">
        <w:rPr>
          <w:color w:val="000000"/>
          <w:sz w:val="24"/>
        </w:rPr>
        <w:t>późn</w:t>
      </w:r>
      <w:proofErr w:type="spellEnd"/>
      <w:r w:rsidRPr="00101EA8">
        <w:rPr>
          <w:color w:val="000000"/>
          <w:sz w:val="24"/>
        </w:rPr>
        <w:t>. zm.) oraz § 1 ust. 1 uchwały Nr LXV/1197/VII/2018 Rady Miasta Poznania z dnia 17 kwietnia 2018 r. w sprawie powierzenia Prezydentowi Miasta Poznania uprawnień do ustalenia cen i opłat za korzystanie z mienia komunalnego przekazanego do korzystania jednostkom pomocniczym Miasta – osiedlom zarządza się, co następuje:</w:t>
      </w:r>
    </w:p>
    <w:p w:rsidR="00101EA8" w:rsidRDefault="00101EA8" w:rsidP="00101EA8">
      <w:pPr>
        <w:spacing w:line="360" w:lineRule="auto"/>
        <w:jc w:val="both"/>
        <w:rPr>
          <w:sz w:val="24"/>
        </w:rPr>
      </w:pPr>
    </w:p>
    <w:p w:rsidR="00101EA8" w:rsidRDefault="00101EA8" w:rsidP="00101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EA8" w:rsidRDefault="00101EA8" w:rsidP="00101EA8">
      <w:pPr>
        <w:keepNext/>
        <w:spacing w:line="360" w:lineRule="auto"/>
        <w:rPr>
          <w:color w:val="000000"/>
          <w:sz w:val="24"/>
        </w:rPr>
      </w:pPr>
    </w:p>
    <w:p w:rsidR="00101EA8" w:rsidRDefault="00101EA8" w:rsidP="00101E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EA8">
        <w:rPr>
          <w:color w:val="000000"/>
          <w:sz w:val="24"/>
          <w:szCs w:val="24"/>
        </w:rPr>
        <w:t>Ustala się wysokość cen i opłat za korzystanie z obiektów i urządzeń użyteczności publicznej przekazanych jednostkom pomocniczym Miasta – osiedlom według załącznika do zarządzenia.</w:t>
      </w:r>
    </w:p>
    <w:p w:rsidR="00101EA8" w:rsidRDefault="00101EA8" w:rsidP="00101EA8">
      <w:pPr>
        <w:spacing w:line="360" w:lineRule="auto"/>
        <w:jc w:val="both"/>
        <w:rPr>
          <w:color w:val="000000"/>
          <w:sz w:val="24"/>
        </w:rPr>
      </w:pPr>
    </w:p>
    <w:p w:rsidR="00101EA8" w:rsidRDefault="00101EA8" w:rsidP="00101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EA8" w:rsidRDefault="00101EA8" w:rsidP="00101EA8">
      <w:pPr>
        <w:keepNext/>
        <w:spacing w:line="360" w:lineRule="auto"/>
        <w:rPr>
          <w:color w:val="000000"/>
          <w:sz w:val="24"/>
        </w:rPr>
      </w:pPr>
    </w:p>
    <w:p w:rsidR="00101EA8" w:rsidRDefault="00101EA8" w:rsidP="00101E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EA8">
        <w:rPr>
          <w:color w:val="000000"/>
          <w:sz w:val="24"/>
          <w:szCs w:val="24"/>
        </w:rPr>
        <w:t>Wysokość cen i opłat, o których mowa w § 1, ustala się corocznie, biorąc pod uwagę w</w:t>
      </w:r>
      <w:r w:rsidR="00922572">
        <w:rPr>
          <w:color w:val="000000"/>
          <w:sz w:val="24"/>
          <w:szCs w:val="24"/>
        </w:rPr>
        <w:t> </w:t>
      </w:r>
      <w:r w:rsidRPr="00101EA8">
        <w:rPr>
          <w:color w:val="000000"/>
          <w:sz w:val="24"/>
          <w:szCs w:val="24"/>
        </w:rPr>
        <w:t>szczególności średnioroczny wskaźnik cen towarów i usług konsumpcyjnych ogółem za rok poprzedni, ogłaszany w komunikacie Prezesa Głównego Urzędu Statystycznego.</w:t>
      </w:r>
    </w:p>
    <w:p w:rsidR="00101EA8" w:rsidRDefault="00101EA8" w:rsidP="00101EA8">
      <w:pPr>
        <w:spacing w:line="360" w:lineRule="auto"/>
        <w:jc w:val="both"/>
        <w:rPr>
          <w:color w:val="000000"/>
          <w:sz w:val="24"/>
        </w:rPr>
      </w:pPr>
    </w:p>
    <w:p w:rsidR="00101EA8" w:rsidRDefault="00101EA8" w:rsidP="00101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1EA8" w:rsidRDefault="00101EA8" w:rsidP="00101EA8">
      <w:pPr>
        <w:keepNext/>
        <w:spacing w:line="360" w:lineRule="auto"/>
        <w:rPr>
          <w:color w:val="000000"/>
          <w:sz w:val="24"/>
        </w:rPr>
      </w:pPr>
    </w:p>
    <w:p w:rsidR="00101EA8" w:rsidRDefault="00101EA8" w:rsidP="00101E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EA8">
        <w:rPr>
          <w:color w:val="000000"/>
          <w:sz w:val="24"/>
          <w:szCs w:val="24"/>
        </w:rPr>
        <w:t>Wykonanie zarządzenia powierza się Dyrektorowi Wydziału Wspierania Jednostek Pomocniczych Miasta, Przewodniczącemu Zarządu Osiedla Głuszyna, Przewodniczącemu Zarządu Osiedla Krzyżowniki-Smochowice i Przewodniczącemu Zarządu Osiedla Piątkowo.</w:t>
      </w:r>
    </w:p>
    <w:p w:rsidR="00101EA8" w:rsidRDefault="00101EA8" w:rsidP="00101EA8">
      <w:pPr>
        <w:spacing w:line="360" w:lineRule="auto"/>
        <w:jc w:val="both"/>
        <w:rPr>
          <w:color w:val="000000"/>
          <w:sz w:val="24"/>
        </w:rPr>
      </w:pPr>
    </w:p>
    <w:p w:rsidR="00101EA8" w:rsidRDefault="00101EA8" w:rsidP="00101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1EA8" w:rsidRDefault="00101EA8" w:rsidP="00101EA8">
      <w:pPr>
        <w:keepNext/>
        <w:spacing w:line="360" w:lineRule="auto"/>
        <w:rPr>
          <w:color w:val="000000"/>
          <w:sz w:val="24"/>
        </w:rPr>
      </w:pPr>
    </w:p>
    <w:p w:rsidR="00101EA8" w:rsidRDefault="00101EA8" w:rsidP="00101E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1EA8">
        <w:rPr>
          <w:color w:val="000000"/>
          <w:sz w:val="24"/>
          <w:szCs w:val="24"/>
        </w:rPr>
        <w:t>Traci moc zarządzenie Nr 96/2023/P Prezydenta Miasta Poznania z dnia 7 lutego 2023 r. w</w:t>
      </w:r>
      <w:r w:rsidR="00922572">
        <w:rPr>
          <w:color w:val="000000"/>
          <w:sz w:val="24"/>
          <w:szCs w:val="24"/>
        </w:rPr>
        <w:t> </w:t>
      </w:r>
      <w:r w:rsidRPr="00101EA8">
        <w:rPr>
          <w:color w:val="000000"/>
          <w:sz w:val="24"/>
          <w:szCs w:val="24"/>
        </w:rPr>
        <w:t xml:space="preserve">sprawie ustalenia cen i opłat za korzystanie z mienia komunalnego przekazanego jednostkom pomocniczym Miasta – osiedlom (Dz. Urz. Woj. </w:t>
      </w:r>
      <w:proofErr w:type="spellStart"/>
      <w:r w:rsidRPr="00101EA8">
        <w:rPr>
          <w:color w:val="000000"/>
          <w:sz w:val="24"/>
          <w:szCs w:val="24"/>
        </w:rPr>
        <w:t>Wielk</w:t>
      </w:r>
      <w:proofErr w:type="spellEnd"/>
      <w:r w:rsidRPr="00101EA8">
        <w:rPr>
          <w:color w:val="000000"/>
          <w:sz w:val="24"/>
          <w:szCs w:val="24"/>
        </w:rPr>
        <w:t>. z 2023 r. poz. 1764) .</w:t>
      </w:r>
    </w:p>
    <w:p w:rsidR="00101EA8" w:rsidRDefault="00101EA8" w:rsidP="00101EA8">
      <w:pPr>
        <w:spacing w:line="360" w:lineRule="auto"/>
        <w:jc w:val="both"/>
        <w:rPr>
          <w:color w:val="000000"/>
          <w:sz w:val="24"/>
        </w:rPr>
      </w:pPr>
    </w:p>
    <w:p w:rsidR="00101EA8" w:rsidRDefault="00101EA8" w:rsidP="00101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1EA8" w:rsidRDefault="00101EA8" w:rsidP="00101EA8">
      <w:pPr>
        <w:keepNext/>
        <w:spacing w:line="360" w:lineRule="auto"/>
        <w:rPr>
          <w:color w:val="000000"/>
          <w:sz w:val="24"/>
        </w:rPr>
      </w:pPr>
    </w:p>
    <w:p w:rsidR="00101EA8" w:rsidRDefault="00101EA8" w:rsidP="00101E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1EA8">
        <w:rPr>
          <w:color w:val="000000"/>
          <w:sz w:val="24"/>
          <w:szCs w:val="24"/>
        </w:rPr>
        <w:t>Zarządzenie podlega ogłoszeniu w Dzienniku Urzędowym Województwa Wielkopolskiego i</w:t>
      </w:r>
      <w:r w:rsidR="00922572">
        <w:rPr>
          <w:color w:val="000000"/>
          <w:sz w:val="24"/>
          <w:szCs w:val="24"/>
        </w:rPr>
        <w:t> </w:t>
      </w:r>
      <w:r w:rsidRPr="00101EA8">
        <w:rPr>
          <w:color w:val="000000"/>
          <w:sz w:val="24"/>
          <w:szCs w:val="24"/>
        </w:rPr>
        <w:t>wchodzi w życie po upływie 14 dni od dnia ogłoszenia.</w:t>
      </w:r>
    </w:p>
    <w:p w:rsidR="00101EA8" w:rsidRDefault="00101EA8" w:rsidP="00101EA8">
      <w:pPr>
        <w:spacing w:line="360" w:lineRule="auto"/>
        <w:jc w:val="both"/>
        <w:rPr>
          <w:color w:val="000000"/>
          <w:sz w:val="24"/>
        </w:rPr>
      </w:pPr>
    </w:p>
    <w:p w:rsidR="00101EA8" w:rsidRDefault="00101EA8" w:rsidP="00101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01EA8" w:rsidRPr="00101EA8" w:rsidRDefault="00101EA8" w:rsidP="00101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01EA8" w:rsidRPr="00101EA8" w:rsidSect="00101E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A8" w:rsidRDefault="00101EA8">
      <w:r>
        <w:separator/>
      </w:r>
    </w:p>
  </w:endnote>
  <w:endnote w:type="continuationSeparator" w:id="0">
    <w:p w:rsidR="00101EA8" w:rsidRDefault="0010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A8" w:rsidRDefault="00101EA8">
      <w:r>
        <w:separator/>
      </w:r>
    </w:p>
  </w:footnote>
  <w:footnote w:type="continuationSeparator" w:id="0">
    <w:p w:rsidR="00101EA8" w:rsidRDefault="0010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4r."/>
    <w:docVar w:name="AktNr" w:val="197/2024/P"/>
    <w:docVar w:name="Sprawa" w:val="ustalenia cen i opłat za korzystanie z mienia komunalnego przekazanego jednostkom pomocniczym Miasta – osiedlom."/>
  </w:docVars>
  <w:rsids>
    <w:rsidRoot w:val="00101EA8"/>
    <w:rsid w:val="00072485"/>
    <w:rsid w:val="000C07FF"/>
    <w:rsid w:val="000E2E12"/>
    <w:rsid w:val="00101EA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57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1633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2024-02-21T10:32:00Z</dcterms:created>
  <dcterms:modified xsi:type="dcterms:W3CDTF">2024-02-21T10:32:00Z</dcterms:modified>
</cp:coreProperties>
</file>