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0D99">
              <w:rPr>
                <w:b/>
              </w:rPr>
              <w:fldChar w:fldCharType="separate"/>
            </w:r>
            <w:r w:rsidR="00260D99">
              <w:rPr>
                <w:b/>
              </w:rPr>
              <w:t>powołania Miejskiego Zespołu do spraw przeprowadzenia wyborów do rad osiedli w dniu 12 maja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0D99" w:rsidRDefault="00FA63B5" w:rsidP="00260D99">
      <w:pPr>
        <w:spacing w:line="360" w:lineRule="auto"/>
        <w:jc w:val="both"/>
      </w:pPr>
      <w:bookmarkStart w:id="2" w:name="z1"/>
      <w:bookmarkEnd w:id="2"/>
    </w:p>
    <w:p w:rsidR="00260D99" w:rsidRPr="00260D99" w:rsidRDefault="00260D99" w:rsidP="00260D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0D99">
        <w:rPr>
          <w:color w:val="000000"/>
        </w:rPr>
        <w:t xml:space="preserve">Zgodnie z art. 30 ust. 1 i ust. 2 pkt 2 ustawy z 8 marca 1990 r. o samorządzie gminnym, prezydent miasta wykonuje uchwały rady gminy i zadania gminy określone przepisami prawa. W szczególności do zadań prezydenta należy określenie sposobu wykonywania uchwał rady gminy. </w:t>
      </w:r>
    </w:p>
    <w:p w:rsidR="00260D99" w:rsidRPr="00260D99" w:rsidRDefault="00260D99" w:rsidP="00260D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0D99">
        <w:rPr>
          <w:color w:val="000000"/>
        </w:rPr>
        <w:t xml:space="preserve">Rada Miasta Poznania w § 36 ust. 1 uchwał Nr LXXXVII/1625/VIII/2023-LXXXVII/1666/VIII/2023 z dnia 30 czerwca 2023 r. w sprawie uchwalenia statutów osiedli (Dz. Urz. Woj. </w:t>
      </w:r>
      <w:proofErr w:type="spellStart"/>
      <w:r w:rsidRPr="00260D99">
        <w:rPr>
          <w:color w:val="000000"/>
        </w:rPr>
        <w:t>Wielk</w:t>
      </w:r>
      <w:proofErr w:type="spellEnd"/>
      <w:r w:rsidRPr="00260D99">
        <w:rPr>
          <w:color w:val="000000"/>
        </w:rPr>
        <w:t>. z 2023 r. Nr 7194-7234, 7321) określiła, że wybory do rad osiedli przeprowadza Komisarz wyborczy i komisje wyborcze.</w:t>
      </w:r>
    </w:p>
    <w:p w:rsidR="00260D99" w:rsidRPr="00260D99" w:rsidRDefault="00260D99" w:rsidP="00260D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0D99">
        <w:rPr>
          <w:color w:val="000000"/>
        </w:rPr>
        <w:t>Miejski Zespół powołuje się w celu wsparcia Komisarza wyborczego w realizacji jego statutowych zadań oraz w celu koordynacji prac związanych z organizacją i</w:t>
      </w:r>
      <w:r w:rsidR="003E7B8E">
        <w:rPr>
          <w:color w:val="000000"/>
        </w:rPr>
        <w:t> </w:t>
      </w:r>
      <w:r w:rsidRPr="00260D99">
        <w:rPr>
          <w:color w:val="000000"/>
        </w:rPr>
        <w:t>przeprowadzeniem wyborów do rad osiedli.</w:t>
      </w:r>
    </w:p>
    <w:p w:rsidR="00260D99" w:rsidRPr="00260D99" w:rsidRDefault="00260D99" w:rsidP="00260D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0D99">
        <w:rPr>
          <w:color w:val="000000"/>
        </w:rPr>
        <w:t>Wybory do rad osiedli Miasta Poznania odbędą się 12 maja 2024 r.</w:t>
      </w:r>
    </w:p>
    <w:p w:rsidR="00260D99" w:rsidRPr="00260D99" w:rsidRDefault="00260D99" w:rsidP="00260D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0D99">
        <w:rPr>
          <w:color w:val="000000"/>
        </w:rPr>
        <w:t>W skład Miejskiego Zespołu wejdą przedstawiciele Prezydenta, wytypowani ze względu na ich wiedzę, kompetencje, doświadczenie i zakres realizowanych zadań, którzy mają przyczynić się do zapewnienia sprawnej organizacji wyborów oraz czuwania nad prawidłowym przestrzeganiem prawa wyborczego.</w:t>
      </w:r>
    </w:p>
    <w:p w:rsidR="00260D99" w:rsidRDefault="00260D99" w:rsidP="00260D99">
      <w:pPr>
        <w:spacing w:line="360" w:lineRule="auto"/>
        <w:jc w:val="both"/>
        <w:rPr>
          <w:color w:val="000000"/>
        </w:rPr>
      </w:pPr>
      <w:r w:rsidRPr="00260D99">
        <w:rPr>
          <w:color w:val="000000"/>
        </w:rPr>
        <w:t>Mając na uwadze powyższe, wydanie zarządzenia jest uzasadnione.</w:t>
      </w:r>
    </w:p>
    <w:p w:rsidR="00260D99" w:rsidRDefault="00260D99" w:rsidP="00260D99">
      <w:pPr>
        <w:spacing w:line="360" w:lineRule="auto"/>
        <w:jc w:val="both"/>
      </w:pPr>
    </w:p>
    <w:p w:rsidR="00260D99" w:rsidRDefault="00260D99" w:rsidP="00260D99">
      <w:pPr>
        <w:keepNext/>
        <w:spacing w:line="360" w:lineRule="auto"/>
        <w:jc w:val="center"/>
      </w:pPr>
      <w:r>
        <w:t>DYREKTOR WYDZIAŁU</w:t>
      </w:r>
    </w:p>
    <w:p w:rsidR="00260D99" w:rsidRPr="00260D99" w:rsidRDefault="00260D99" w:rsidP="00260D99">
      <w:pPr>
        <w:keepNext/>
        <w:spacing w:line="360" w:lineRule="auto"/>
        <w:jc w:val="center"/>
      </w:pPr>
      <w:r>
        <w:t>(-) Arkadiusz Bujak</w:t>
      </w:r>
    </w:p>
    <w:sectPr w:rsidR="00260D99" w:rsidRPr="00260D99" w:rsidSect="00260D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99" w:rsidRDefault="00260D99">
      <w:r>
        <w:separator/>
      </w:r>
    </w:p>
  </w:endnote>
  <w:endnote w:type="continuationSeparator" w:id="0">
    <w:p w:rsidR="00260D99" w:rsidRDefault="0026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99" w:rsidRDefault="00260D99">
      <w:r>
        <w:separator/>
      </w:r>
    </w:p>
  </w:footnote>
  <w:footnote w:type="continuationSeparator" w:id="0">
    <w:p w:rsidR="00260D99" w:rsidRDefault="0026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go Zespołu do spraw przeprowadzenia wyborów do rad osiedli w dniu 12 maja 2024 r."/>
  </w:docVars>
  <w:rsids>
    <w:rsidRoot w:val="00260D99"/>
    <w:rsid w:val="000607A3"/>
    <w:rsid w:val="001B1D53"/>
    <w:rsid w:val="0022095A"/>
    <w:rsid w:val="00260D99"/>
    <w:rsid w:val="002946C5"/>
    <w:rsid w:val="002C29F3"/>
    <w:rsid w:val="003E7B8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1234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2024-02-21T09:29:00Z</dcterms:created>
  <dcterms:modified xsi:type="dcterms:W3CDTF">2024-02-21T09:29:00Z</dcterms:modified>
</cp:coreProperties>
</file>