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3663">
              <w:rPr>
                <w:b/>
              </w:rPr>
              <w:fldChar w:fldCharType="separate"/>
            </w:r>
            <w:r w:rsidR="00303663">
              <w:rPr>
                <w:b/>
              </w:rPr>
              <w:t>ogłoszenia konkursu na stanowisko dyrektora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3663" w:rsidRDefault="00FA63B5" w:rsidP="00303663">
      <w:pPr>
        <w:spacing w:line="360" w:lineRule="auto"/>
        <w:jc w:val="both"/>
      </w:pPr>
      <w:bookmarkStart w:id="2" w:name="z1"/>
      <w:bookmarkEnd w:id="2"/>
    </w:p>
    <w:p w:rsidR="00303663" w:rsidRPr="00303663" w:rsidRDefault="00303663" w:rsidP="003036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3663">
        <w:rPr>
          <w:color w:val="000000"/>
        </w:rPr>
        <w:t>Prezydent Miasta Poznania zarządzeniem Nr 243/2024/P z dnia 4 marca 2024 r. unieważnił konkurs na stanowisko dyrektora  Szkoły Podstawowej nr 72 z Oddziałami Dwujęzycznymi i</w:t>
      </w:r>
      <w:r w:rsidR="009361C4">
        <w:rPr>
          <w:color w:val="000000"/>
        </w:rPr>
        <w:t> </w:t>
      </w:r>
      <w:r w:rsidRPr="00303663">
        <w:rPr>
          <w:color w:val="000000"/>
        </w:rPr>
        <w:t xml:space="preserve">Sportowymi im. Mikołaja Kopernika w Poznaniu, ul. Newtona 2, który odbył się w dniu 31 stycznia 2024 r., oraz zarządził ponowne przeprowadzenie postępowania konkursowego. </w:t>
      </w:r>
    </w:p>
    <w:p w:rsidR="00303663" w:rsidRDefault="00303663" w:rsidP="00303663">
      <w:pPr>
        <w:spacing w:line="360" w:lineRule="auto"/>
        <w:jc w:val="both"/>
        <w:rPr>
          <w:color w:val="000000"/>
        </w:rPr>
      </w:pPr>
      <w:r w:rsidRPr="00303663">
        <w:rPr>
          <w:color w:val="000000"/>
        </w:rPr>
        <w:t>W związku z powyższym zaistniała konieczność ogłoszenia konkursu na stanowisko dyrektora Szkoły Podstawowej nr 72 z Oddziałami Dwujęzycznymi i Sportowymi im. Mikołaja Kopernika w Poznaniu, ul. Newtona 2.</w:t>
      </w:r>
    </w:p>
    <w:p w:rsidR="00303663" w:rsidRDefault="00303663" w:rsidP="00303663">
      <w:pPr>
        <w:spacing w:line="360" w:lineRule="auto"/>
        <w:jc w:val="both"/>
      </w:pPr>
    </w:p>
    <w:p w:rsidR="00303663" w:rsidRDefault="00303663" w:rsidP="00303663">
      <w:pPr>
        <w:keepNext/>
        <w:spacing w:line="360" w:lineRule="auto"/>
        <w:jc w:val="center"/>
      </w:pPr>
      <w:r>
        <w:t>p.o. ZASTĘPCZYNI</w:t>
      </w:r>
    </w:p>
    <w:p w:rsidR="00303663" w:rsidRDefault="00303663" w:rsidP="00303663">
      <w:pPr>
        <w:keepNext/>
        <w:spacing w:line="360" w:lineRule="auto"/>
        <w:jc w:val="center"/>
      </w:pPr>
      <w:r>
        <w:t>DYREKTORA WYDZIAŁU</w:t>
      </w:r>
    </w:p>
    <w:p w:rsidR="00303663" w:rsidRPr="00303663" w:rsidRDefault="00303663" w:rsidP="00303663">
      <w:pPr>
        <w:keepNext/>
        <w:spacing w:line="360" w:lineRule="auto"/>
        <w:jc w:val="center"/>
      </w:pPr>
      <w:r>
        <w:t>(-) Katarzyna Plucińska</w:t>
      </w:r>
    </w:p>
    <w:sectPr w:rsidR="00303663" w:rsidRPr="00303663" w:rsidSect="003036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663" w:rsidRDefault="00303663">
      <w:r>
        <w:separator/>
      </w:r>
    </w:p>
  </w:endnote>
  <w:endnote w:type="continuationSeparator" w:id="0">
    <w:p w:rsidR="00303663" w:rsidRDefault="0030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663" w:rsidRDefault="00303663">
      <w:r>
        <w:separator/>
      </w:r>
    </w:p>
  </w:footnote>
  <w:footnote w:type="continuationSeparator" w:id="0">
    <w:p w:rsidR="00303663" w:rsidRDefault="0030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j szkoły podstawowej."/>
  </w:docVars>
  <w:rsids>
    <w:rsidRoot w:val="00303663"/>
    <w:rsid w:val="000607A3"/>
    <w:rsid w:val="001B1D53"/>
    <w:rsid w:val="0022095A"/>
    <w:rsid w:val="002946C5"/>
    <w:rsid w:val="002C29F3"/>
    <w:rsid w:val="00303663"/>
    <w:rsid w:val="00796326"/>
    <w:rsid w:val="009361C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107</Words>
  <Characters>699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2024-03-13T12:38:00Z</dcterms:created>
  <dcterms:modified xsi:type="dcterms:W3CDTF">2024-03-13T12:38:00Z</dcterms:modified>
</cp:coreProperties>
</file>