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B7B" w:rsidRPr="009773E3" w:rsidRDefault="003679C6">
      <w:pPr>
        <w:pStyle w:val="Nagwek2"/>
        <w:spacing w:line="360" w:lineRule="auto"/>
      </w:pPr>
      <w:bookmarkStart w:id="0" w:name="z0"/>
      <w:bookmarkStart w:id="1" w:name="_GoBack"/>
      <w:bookmarkEnd w:id="0"/>
      <w:bookmarkEnd w:id="1"/>
      <w:r>
        <w:t xml:space="preserve">ZARZĄDZENIE </w:t>
      </w:r>
      <w:r w:rsidR="00CD3B7B" w:rsidRPr="009773E3">
        <w:t xml:space="preserve">NR </w:t>
      </w:r>
      <w:fldSimple w:instr=" DOCVARIABLE  AktNr  \* MERGEFORMAT ">
        <w:r w:rsidR="007E2A28">
          <w:t>297/2024/P</w:t>
        </w:r>
      </w:fldSimple>
    </w:p>
    <w:p w:rsidR="00CD3B7B" w:rsidRPr="009773E3" w:rsidRDefault="003679C6">
      <w:pPr>
        <w:pStyle w:val="Nagwek1"/>
        <w:spacing w:line="360" w:lineRule="auto"/>
        <w:rPr>
          <w:b/>
        </w:rPr>
      </w:pPr>
      <w:r>
        <w:rPr>
          <w:b/>
        </w:rPr>
        <w:t>P</w:t>
      </w:r>
      <w:r w:rsidR="00CD3B7B" w:rsidRPr="009773E3">
        <w:rPr>
          <w:b/>
        </w:rPr>
        <w:t>R</w:t>
      </w:r>
      <w:r>
        <w:rPr>
          <w:b/>
        </w:rPr>
        <w:t>EZYDENTA</w:t>
      </w:r>
      <w:r w:rsidR="00CD3B7B" w:rsidRPr="009773E3">
        <w:rPr>
          <w:b/>
        </w:rPr>
        <w:t xml:space="preserve"> MIASTA POZNANIA</w:t>
      </w:r>
    </w:p>
    <w:p w:rsidR="00CD3B7B" w:rsidRPr="009773E3" w:rsidRDefault="00CD3B7B">
      <w:pPr>
        <w:spacing w:line="360" w:lineRule="auto"/>
        <w:jc w:val="center"/>
        <w:rPr>
          <w:b/>
          <w:sz w:val="28"/>
        </w:rPr>
      </w:pPr>
      <w:r w:rsidRPr="009773E3">
        <w:rPr>
          <w:b/>
          <w:sz w:val="28"/>
        </w:rPr>
        <w:t xml:space="preserve">z dnia </w:t>
      </w:r>
      <w:r w:rsidR="00DC3E76">
        <w:rPr>
          <w:b/>
          <w:sz w:val="28"/>
        </w:rPr>
        <w:fldChar w:fldCharType="begin"/>
      </w:r>
      <w:r w:rsidR="00DC3E76">
        <w:rPr>
          <w:b/>
          <w:sz w:val="28"/>
        </w:rPr>
        <w:instrText xml:space="preserve"> DOCVARIABLE  AktData  \* MERGEFORMAT </w:instrText>
      </w:r>
      <w:r w:rsidR="007E2A28">
        <w:rPr>
          <w:b/>
          <w:sz w:val="28"/>
        </w:rPr>
        <w:fldChar w:fldCharType="separate"/>
      </w:r>
      <w:r w:rsidR="007E2A28">
        <w:rPr>
          <w:b/>
          <w:sz w:val="28"/>
        </w:rPr>
        <w:t>14 marca 2024r.</w:t>
      </w:r>
      <w:r w:rsidR="00DC3E76">
        <w:rPr>
          <w:b/>
          <w:sz w:val="28"/>
        </w:rPr>
        <w:fldChar w:fldCharType="end"/>
      </w:r>
    </w:p>
    <w:p w:rsidR="00CD3B7B" w:rsidRPr="00571718" w:rsidRDefault="00CD3B7B" w:rsidP="00571718">
      <w:pPr>
        <w:spacing w:line="360" w:lineRule="auto"/>
        <w:jc w:val="both"/>
        <w:rPr>
          <w:sz w:val="24"/>
          <w:szCs w:val="24"/>
        </w:rPr>
      </w:pPr>
    </w:p>
    <w:p w:rsidR="00571718" w:rsidRPr="00571718" w:rsidRDefault="00571718" w:rsidP="00571718">
      <w:pPr>
        <w:spacing w:line="360" w:lineRule="auto"/>
        <w:jc w:val="both"/>
        <w:rPr>
          <w:sz w:val="24"/>
          <w:szCs w:val="24"/>
        </w:rPr>
      </w:pPr>
    </w:p>
    <w:p w:rsidR="00CD3B7B" w:rsidRPr="00571718" w:rsidRDefault="00CD3B7B" w:rsidP="00571718">
      <w:pPr>
        <w:spacing w:line="360" w:lineRule="auto"/>
        <w:jc w:val="both"/>
        <w:rPr>
          <w:sz w:val="24"/>
          <w:szCs w:val="24"/>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565809" w:rsidRPr="009773E3">
        <w:tc>
          <w:tcPr>
            <w:tcW w:w="1368" w:type="dxa"/>
          </w:tcPr>
          <w:p w:rsidR="00565809" w:rsidRPr="009773E3" w:rsidRDefault="00565809" w:rsidP="00571718">
            <w:pPr>
              <w:spacing w:line="360" w:lineRule="auto"/>
              <w:rPr>
                <w:sz w:val="24"/>
                <w:szCs w:val="24"/>
              </w:rPr>
            </w:pPr>
            <w:r w:rsidRPr="009773E3">
              <w:rPr>
                <w:sz w:val="24"/>
                <w:szCs w:val="24"/>
              </w:rPr>
              <w:t>w sprawie</w:t>
            </w:r>
          </w:p>
        </w:tc>
        <w:tc>
          <w:tcPr>
            <w:tcW w:w="7920" w:type="dxa"/>
          </w:tcPr>
          <w:p w:rsidR="00565809" w:rsidRPr="009773E3" w:rsidRDefault="00565809" w:rsidP="00565809">
            <w:pPr>
              <w:spacing w:line="360" w:lineRule="auto"/>
              <w:jc w:val="both"/>
              <w:rPr>
                <w:sz w:val="24"/>
                <w:szCs w:val="24"/>
              </w:rPr>
            </w:pPr>
            <w:r w:rsidRPr="009773E3">
              <w:rPr>
                <w:b/>
                <w:sz w:val="24"/>
                <w:szCs w:val="24"/>
              </w:rPr>
              <w:fldChar w:fldCharType="begin"/>
            </w:r>
            <w:r w:rsidRPr="009773E3">
              <w:rPr>
                <w:b/>
                <w:sz w:val="24"/>
                <w:szCs w:val="24"/>
              </w:rPr>
              <w:instrText xml:space="preserve"> DOCVARIABLE  Sprawa  \* MERGEFORMAT </w:instrText>
            </w:r>
            <w:r w:rsidR="007E2A28">
              <w:rPr>
                <w:b/>
                <w:sz w:val="24"/>
                <w:szCs w:val="24"/>
              </w:rPr>
              <w:fldChar w:fldCharType="separate"/>
            </w:r>
            <w:r w:rsidR="007E2A28">
              <w:rPr>
                <w:b/>
                <w:sz w:val="24"/>
                <w:szCs w:val="24"/>
              </w:rPr>
              <w:t>określenia zasad lokalizacji sezonowych ogródków gastronomicznych lub stoisk promocyjnych na gruntach stanowiących własność Miasta Poznania lub zarządzanych przez Miasto Poznań i miejskie jednostki organizacyjne, w tym w pasie drogowym dróg publicznych zarządzanych przez Miasto Poznań.</w:t>
            </w:r>
            <w:r w:rsidRPr="009773E3">
              <w:rPr>
                <w:b/>
                <w:sz w:val="24"/>
                <w:szCs w:val="24"/>
              </w:rPr>
              <w:fldChar w:fldCharType="end"/>
            </w:r>
          </w:p>
        </w:tc>
      </w:tr>
    </w:tbl>
    <w:p w:rsidR="005C6BB7" w:rsidRDefault="005C6BB7" w:rsidP="00571718">
      <w:pPr>
        <w:tabs>
          <w:tab w:val="left" w:leader="dot" w:pos="11907"/>
        </w:tabs>
        <w:spacing w:line="360" w:lineRule="auto"/>
        <w:jc w:val="both"/>
        <w:rPr>
          <w:sz w:val="24"/>
        </w:rPr>
      </w:pPr>
    </w:p>
    <w:p w:rsidR="00571718" w:rsidRPr="009773E3" w:rsidRDefault="00571718" w:rsidP="00571718">
      <w:pPr>
        <w:spacing w:line="360" w:lineRule="auto"/>
        <w:jc w:val="both"/>
        <w:rPr>
          <w:sz w:val="24"/>
        </w:rPr>
      </w:pPr>
    </w:p>
    <w:p w:rsidR="005C6BB7" w:rsidRDefault="007E2A28" w:rsidP="007E2A28">
      <w:pPr>
        <w:spacing w:line="360" w:lineRule="auto"/>
        <w:jc w:val="both"/>
        <w:rPr>
          <w:color w:val="000000"/>
          <w:sz w:val="24"/>
        </w:rPr>
      </w:pPr>
      <w:bookmarkStart w:id="2" w:name="p0"/>
      <w:bookmarkEnd w:id="2"/>
      <w:r w:rsidRPr="007E2A28">
        <w:rPr>
          <w:color w:val="000000"/>
          <w:sz w:val="24"/>
        </w:rPr>
        <w:t xml:space="preserve">Na podstawie </w:t>
      </w:r>
      <w:r w:rsidRPr="007E2A28">
        <w:rPr>
          <w:color w:val="000000"/>
          <w:sz w:val="24"/>
          <w:szCs w:val="24"/>
        </w:rPr>
        <w:t xml:space="preserve">art. 30 ust. 2 pkt 3 ustawy z dnia 8 marca 1990 r. o samorządzie gminnym (Dz. U. z 2023 r. poz. 40 </w:t>
      </w:r>
      <w:proofErr w:type="spellStart"/>
      <w:r w:rsidRPr="007E2A28">
        <w:rPr>
          <w:color w:val="000000"/>
          <w:sz w:val="24"/>
          <w:szCs w:val="24"/>
        </w:rPr>
        <w:t>t.j</w:t>
      </w:r>
      <w:proofErr w:type="spellEnd"/>
      <w:r w:rsidRPr="007E2A28">
        <w:rPr>
          <w:color w:val="000000"/>
          <w:sz w:val="24"/>
          <w:szCs w:val="24"/>
        </w:rPr>
        <w:t xml:space="preserve">.)  </w:t>
      </w:r>
      <w:r w:rsidRPr="007E2A28">
        <w:rPr>
          <w:color w:val="000000"/>
          <w:sz w:val="24"/>
        </w:rPr>
        <w:t>zarządza się, co następuje:</w:t>
      </w:r>
    </w:p>
    <w:p w:rsidR="007E2A28" w:rsidRDefault="007E2A28" w:rsidP="007E2A28">
      <w:pPr>
        <w:spacing w:line="360" w:lineRule="auto"/>
        <w:jc w:val="both"/>
        <w:rPr>
          <w:sz w:val="24"/>
        </w:rPr>
      </w:pPr>
    </w:p>
    <w:p w:rsidR="007E2A28" w:rsidRDefault="007E2A28" w:rsidP="007E2A28">
      <w:pPr>
        <w:keepNext/>
        <w:spacing w:line="360" w:lineRule="auto"/>
        <w:jc w:val="center"/>
        <w:rPr>
          <w:b/>
          <w:color w:val="000000"/>
          <w:sz w:val="24"/>
        </w:rPr>
      </w:pPr>
      <w:r>
        <w:rPr>
          <w:b/>
          <w:color w:val="000000"/>
          <w:sz w:val="24"/>
        </w:rPr>
        <w:t>§ 1</w:t>
      </w:r>
    </w:p>
    <w:p w:rsidR="007E2A28" w:rsidRDefault="007E2A28" w:rsidP="007E2A28">
      <w:pPr>
        <w:keepNext/>
        <w:spacing w:line="360" w:lineRule="auto"/>
        <w:rPr>
          <w:color w:val="000000"/>
          <w:sz w:val="24"/>
        </w:rPr>
      </w:pPr>
    </w:p>
    <w:p w:rsidR="007E2A28" w:rsidRPr="007E2A28" w:rsidRDefault="007E2A28" w:rsidP="007E2A28">
      <w:pPr>
        <w:autoSpaceDE w:val="0"/>
        <w:autoSpaceDN w:val="0"/>
        <w:adjustRightInd w:val="0"/>
        <w:spacing w:line="360" w:lineRule="auto"/>
        <w:jc w:val="both"/>
        <w:rPr>
          <w:b/>
          <w:bCs/>
          <w:color w:val="000000"/>
          <w:sz w:val="24"/>
          <w:szCs w:val="24"/>
        </w:rPr>
      </w:pPr>
      <w:bookmarkStart w:id="3" w:name="z1"/>
      <w:bookmarkEnd w:id="3"/>
      <w:r w:rsidRPr="007E2A28">
        <w:rPr>
          <w:b/>
          <w:bCs/>
          <w:color w:val="000000"/>
          <w:sz w:val="24"/>
          <w:szCs w:val="24"/>
        </w:rPr>
        <w:t>Postanowienia ogólne</w:t>
      </w:r>
    </w:p>
    <w:p w:rsidR="007E2A28" w:rsidRDefault="007E2A28" w:rsidP="007E2A28">
      <w:pPr>
        <w:spacing w:line="360" w:lineRule="auto"/>
        <w:jc w:val="both"/>
        <w:rPr>
          <w:color w:val="000000"/>
          <w:sz w:val="24"/>
          <w:szCs w:val="24"/>
        </w:rPr>
      </w:pPr>
      <w:r w:rsidRPr="007E2A28">
        <w:rPr>
          <w:color w:val="000000"/>
          <w:sz w:val="24"/>
          <w:szCs w:val="24"/>
        </w:rPr>
        <w:t>Zarządzenie określa zasady najmu terenów miejskich w celu lokalizacji sezonowych ogródków gastronomicznych lub stoisk promocyjnych, a jego postanowienia obowiązują w</w:t>
      </w:r>
      <w:r w:rsidR="00237022">
        <w:rPr>
          <w:color w:val="000000"/>
          <w:sz w:val="24"/>
          <w:szCs w:val="24"/>
        </w:rPr>
        <w:t> </w:t>
      </w:r>
      <w:r w:rsidRPr="007E2A28">
        <w:rPr>
          <w:color w:val="000000"/>
          <w:sz w:val="24"/>
          <w:szCs w:val="24"/>
        </w:rPr>
        <w:t xml:space="preserve">zakresie nieuregulowanym odmiennie w aktach prawa miejscowego oraz odpowiednio przy zajmowaniu na powyższe cele pasa drogowego dróg zarządzanych przez Miasto Poznań, zgodnie z art. 40 ustawy z dnia 21 marca 1985 r. o drogach publicznych (Dz. U. z 2023 r. poz. 645 </w:t>
      </w:r>
      <w:proofErr w:type="spellStart"/>
      <w:r w:rsidRPr="007E2A28">
        <w:rPr>
          <w:color w:val="000000"/>
          <w:sz w:val="24"/>
          <w:szCs w:val="24"/>
        </w:rPr>
        <w:t>t.j</w:t>
      </w:r>
      <w:proofErr w:type="spellEnd"/>
      <w:r w:rsidRPr="007E2A28">
        <w:rPr>
          <w:color w:val="000000"/>
          <w:sz w:val="24"/>
          <w:szCs w:val="24"/>
        </w:rPr>
        <w:t>.)</w:t>
      </w:r>
    </w:p>
    <w:p w:rsidR="007E2A28" w:rsidRDefault="007E2A28" w:rsidP="007E2A28">
      <w:pPr>
        <w:spacing w:line="360" w:lineRule="auto"/>
        <w:jc w:val="both"/>
        <w:rPr>
          <w:color w:val="000000"/>
          <w:sz w:val="24"/>
        </w:rPr>
      </w:pPr>
    </w:p>
    <w:p w:rsidR="007E2A28" w:rsidRDefault="007E2A28" w:rsidP="007E2A28">
      <w:pPr>
        <w:keepNext/>
        <w:spacing w:line="360" w:lineRule="auto"/>
        <w:jc w:val="center"/>
        <w:rPr>
          <w:b/>
          <w:color w:val="000000"/>
          <w:sz w:val="24"/>
        </w:rPr>
      </w:pPr>
      <w:r>
        <w:rPr>
          <w:b/>
          <w:color w:val="000000"/>
          <w:sz w:val="24"/>
        </w:rPr>
        <w:t>§ 2</w:t>
      </w:r>
    </w:p>
    <w:p w:rsidR="007E2A28" w:rsidRDefault="007E2A28" w:rsidP="007E2A28">
      <w:pPr>
        <w:keepNext/>
        <w:spacing w:line="360" w:lineRule="auto"/>
        <w:rPr>
          <w:color w:val="000000"/>
          <w:sz w:val="24"/>
        </w:rPr>
      </w:pPr>
    </w:p>
    <w:p w:rsidR="007E2A28" w:rsidRPr="007E2A28" w:rsidRDefault="007E2A28" w:rsidP="007E2A28">
      <w:pPr>
        <w:autoSpaceDE w:val="0"/>
        <w:autoSpaceDN w:val="0"/>
        <w:adjustRightInd w:val="0"/>
        <w:spacing w:line="360" w:lineRule="auto"/>
        <w:jc w:val="both"/>
        <w:rPr>
          <w:b/>
          <w:bCs/>
          <w:color w:val="000000"/>
          <w:sz w:val="24"/>
          <w:szCs w:val="24"/>
        </w:rPr>
      </w:pPr>
      <w:bookmarkStart w:id="4" w:name="z2"/>
      <w:bookmarkEnd w:id="4"/>
      <w:r w:rsidRPr="007E2A28">
        <w:rPr>
          <w:b/>
          <w:bCs/>
          <w:color w:val="000000"/>
          <w:sz w:val="24"/>
          <w:szCs w:val="24"/>
        </w:rPr>
        <w:t>Definicje</w:t>
      </w:r>
    </w:p>
    <w:p w:rsidR="007E2A28" w:rsidRPr="007E2A28" w:rsidRDefault="007E2A28" w:rsidP="007E2A28">
      <w:pPr>
        <w:autoSpaceDE w:val="0"/>
        <w:autoSpaceDN w:val="0"/>
        <w:adjustRightInd w:val="0"/>
        <w:spacing w:line="360" w:lineRule="auto"/>
        <w:jc w:val="both"/>
        <w:rPr>
          <w:color w:val="000000"/>
          <w:sz w:val="24"/>
          <w:szCs w:val="24"/>
        </w:rPr>
      </w:pPr>
      <w:r w:rsidRPr="007E2A28">
        <w:rPr>
          <w:color w:val="000000"/>
          <w:sz w:val="24"/>
          <w:szCs w:val="24"/>
        </w:rPr>
        <w:t>W rozumieniu niniejszego zarządzenia:</w:t>
      </w:r>
    </w:p>
    <w:p w:rsidR="007E2A28" w:rsidRPr="007E2A28" w:rsidRDefault="007E2A28" w:rsidP="007E2A28">
      <w:pPr>
        <w:autoSpaceDE w:val="0"/>
        <w:autoSpaceDN w:val="0"/>
        <w:adjustRightInd w:val="0"/>
        <w:spacing w:line="360" w:lineRule="auto"/>
        <w:ind w:left="680" w:hanging="340"/>
        <w:jc w:val="both"/>
        <w:rPr>
          <w:color w:val="000000"/>
          <w:sz w:val="24"/>
          <w:szCs w:val="24"/>
        </w:rPr>
      </w:pPr>
      <w:r w:rsidRPr="007E2A28">
        <w:rPr>
          <w:color w:val="000000"/>
          <w:sz w:val="24"/>
          <w:szCs w:val="24"/>
        </w:rPr>
        <w:t xml:space="preserve">1) </w:t>
      </w:r>
      <w:r w:rsidRPr="007E2A28">
        <w:rPr>
          <w:b/>
          <w:bCs/>
          <w:color w:val="000000"/>
          <w:sz w:val="24"/>
          <w:szCs w:val="24"/>
        </w:rPr>
        <w:t>Park Kulturowy Stare Miasto</w:t>
      </w:r>
      <w:r w:rsidRPr="007E2A28">
        <w:rPr>
          <w:color w:val="000000"/>
          <w:sz w:val="24"/>
          <w:szCs w:val="24"/>
        </w:rPr>
        <w:t xml:space="preserve"> to obszar określony uchwałą Nr LXII/1151/VII/2018 Rady Miasta Poznania z dnia 27 lutego 2018 r. w sprawie utworzenia „Parku Kulturowego Stare Miasto w Poznaniu” (ze zm.);</w:t>
      </w:r>
    </w:p>
    <w:p w:rsidR="007E2A28" w:rsidRPr="007E2A28" w:rsidRDefault="007E2A28" w:rsidP="007E2A28">
      <w:pPr>
        <w:autoSpaceDE w:val="0"/>
        <w:autoSpaceDN w:val="0"/>
        <w:adjustRightInd w:val="0"/>
        <w:spacing w:line="360" w:lineRule="auto"/>
        <w:ind w:left="680" w:hanging="340"/>
        <w:jc w:val="both"/>
        <w:rPr>
          <w:color w:val="000000"/>
          <w:sz w:val="24"/>
          <w:szCs w:val="24"/>
        </w:rPr>
      </w:pPr>
      <w:r w:rsidRPr="007E2A28">
        <w:rPr>
          <w:color w:val="000000"/>
          <w:sz w:val="24"/>
          <w:szCs w:val="24"/>
        </w:rPr>
        <w:lastRenderedPageBreak/>
        <w:t xml:space="preserve">2) </w:t>
      </w:r>
      <w:r w:rsidRPr="007E2A28">
        <w:rPr>
          <w:b/>
          <w:bCs/>
          <w:color w:val="000000"/>
          <w:sz w:val="24"/>
          <w:szCs w:val="24"/>
        </w:rPr>
        <w:t>Zarządca</w:t>
      </w:r>
      <w:r w:rsidRPr="007E2A28">
        <w:rPr>
          <w:color w:val="000000"/>
          <w:sz w:val="24"/>
          <w:szCs w:val="24"/>
        </w:rPr>
        <w:t xml:space="preserve"> to Miasto Poznań i wskazane poniżej miejskie jednostki organizacyjne:</w:t>
      </w:r>
    </w:p>
    <w:p w:rsidR="007E2A28" w:rsidRPr="007E2A28" w:rsidRDefault="007E2A28" w:rsidP="007E2A28">
      <w:pPr>
        <w:autoSpaceDE w:val="0"/>
        <w:autoSpaceDN w:val="0"/>
        <w:adjustRightInd w:val="0"/>
        <w:spacing w:line="360" w:lineRule="auto"/>
        <w:ind w:left="1020" w:hanging="340"/>
        <w:jc w:val="both"/>
        <w:rPr>
          <w:color w:val="000000"/>
          <w:sz w:val="24"/>
          <w:szCs w:val="24"/>
        </w:rPr>
      </w:pPr>
      <w:r w:rsidRPr="007E2A28">
        <w:rPr>
          <w:color w:val="000000"/>
          <w:sz w:val="24"/>
          <w:szCs w:val="24"/>
        </w:rPr>
        <w:t>a) Zarząd Dróg Miejskich,</w:t>
      </w:r>
    </w:p>
    <w:p w:rsidR="007E2A28" w:rsidRPr="007E2A28" w:rsidRDefault="007E2A28" w:rsidP="007E2A28">
      <w:pPr>
        <w:autoSpaceDE w:val="0"/>
        <w:autoSpaceDN w:val="0"/>
        <w:adjustRightInd w:val="0"/>
        <w:spacing w:line="360" w:lineRule="auto"/>
        <w:ind w:left="1020" w:hanging="340"/>
        <w:jc w:val="both"/>
        <w:rPr>
          <w:color w:val="000000"/>
          <w:sz w:val="24"/>
          <w:szCs w:val="24"/>
        </w:rPr>
      </w:pPr>
      <w:r w:rsidRPr="007E2A28">
        <w:rPr>
          <w:color w:val="000000"/>
          <w:sz w:val="24"/>
          <w:szCs w:val="24"/>
        </w:rPr>
        <w:t>b) Wydział Gospodarki Nieruchomościami,</w:t>
      </w:r>
    </w:p>
    <w:p w:rsidR="007E2A28" w:rsidRPr="007E2A28" w:rsidRDefault="007E2A28" w:rsidP="007E2A28">
      <w:pPr>
        <w:autoSpaceDE w:val="0"/>
        <w:autoSpaceDN w:val="0"/>
        <w:adjustRightInd w:val="0"/>
        <w:spacing w:line="360" w:lineRule="auto"/>
        <w:ind w:left="1020" w:hanging="340"/>
        <w:jc w:val="both"/>
        <w:rPr>
          <w:color w:val="000000"/>
          <w:sz w:val="24"/>
          <w:szCs w:val="24"/>
        </w:rPr>
      </w:pPr>
      <w:r w:rsidRPr="007E2A28">
        <w:rPr>
          <w:color w:val="000000"/>
          <w:sz w:val="24"/>
          <w:szCs w:val="24"/>
        </w:rPr>
        <w:t>c) Zarząd Zieleni Miejskiej,</w:t>
      </w:r>
    </w:p>
    <w:p w:rsidR="007E2A28" w:rsidRPr="007E2A28" w:rsidRDefault="007E2A28" w:rsidP="007E2A28">
      <w:pPr>
        <w:autoSpaceDE w:val="0"/>
        <w:autoSpaceDN w:val="0"/>
        <w:adjustRightInd w:val="0"/>
        <w:spacing w:line="360" w:lineRule="auto"/>
        <w:ind w:left="1020" w:hanging="340"/>
        <w:jc w:val="both"/>
        <w:rPr>
          <w:color w:val="000000"/>
          <w:sz w:val="24"/>
          <w:szCs w:val="24"/>
        </w:rPr>
      </w:pPr>
      <w:r w:rsidRPr="007E2A28">
        <w:rPr>
          <w:color w:val="000000"/>
          <w:sz w:val="24"/>
          <w:szCs w:val="24"/>
        </w:rPr>
        <w:t>d) Poznańskie Ośrodki Sportu i Rekreacji,</w:t>
      </w:r>
    </w:p>
    <w:p w:rsidR="007E2A28" w:rsidRPr="007E2A28" w:rsidRDefault="007E2A28" w:rsidP="007E2A28">
      <w:pPr>
        <w:autoSpaceDE w:val="0"/>
        <w:autoSpaceDN w:val="0"/>
        <w:adjustRightInd w:val="0"/>
        <w:spacing w:line="360" w:lineRule="auto"/>
        <w:ind w:left="1020" w:hanging="340"/>
        <w:jc w:val="both"/>
        <w:rPr>
          <w:color w:val="000000"/>
          <w:sz w:val="24"/>
          <w:szCs w:val="24"/>
        </w:rPr>
      </w:pPr>
      <w:r w:rsidRPr="007E2A28">
        <w:rPr>
          <w:color w:val="000000"/>
          <w:sz w:val="24"/>
          <w:szCs w:val="24"/>
        </w:rPr>
        <w:t>e) Palmiarnia Poznańska,</w:t>
      </w:r>
    </w:p>
    <w:p w:rsidR="007E2A28" w:rsidRPr="007E2A28" w:rsidRDefault="007E2A28" w:rsidP="007E2A28">
      <w:pPr>
        <w:autoSpaceDE w:val="0"/>
        <w:autoSpaceDN w:val="0"/>
        <w:adjustRightInd w:val="0"/>
        <w:spacing w:line="360" w:lineRule="auto"/>
        <w:ind w:left="1020" w:hanging="340"/>
        <w:jc w:val="both"/>
        <w:rPr>
          <w:color w:val="000000"/>
          <w:sz w:val="24"/>
          <w:szCs w:val="24"/>
        </w:rPr>
      </w:pPr>
      <w:r w:rsidRPr="007E2A28">
        <w:rPr>
          <w:color w:val="000000"/>
          <w:sz w:val="24"/>
          <w:szCs w:val="24"/>
        </w:rPr>
        <w:t>f) Ogród Zoologiczny,</w:t>
      </w:r>
    </w:p>
    <w:p w:rsidR="007E2A28" w:rsidRPr="007E2A28" w:rsidRDefault="007E2A28" w:rsidP="007E2A28">
      <w:pPr>
        <w:autoSpaceDE w:val="0"/>
        <w:autoSpaceDN w:val="0"/>
        <w:adjustRightInd w:val="0"/>
        <w:spacing w:line="360" w:lineRule="auto"/>
        <w:ind w:left="1020" w:hanging="340"/>
        <w:jc w:val="both"/>
        <w:rPr>
          <w:color w:val="000000"/>
          <w:sz w:val="24"/>
          <w:szCs w:val="24"/>
        </w:rPr>
      </w:pPr>
      <w:r w:rsidRPr="007E2A28">
        <w:rPr>
          <w:color w:val="000000"/>
          <w:sz w:val="24"/>
          <w:szCs w:val="24"/>
        </w:rPr>
        <w:t>g) Zakład Lasów Poznańskich,</w:t>
      </w:r>
    </w:p>
    <w:p w:rsidR="007E2A28" w:rsidRPr="007E2A28" w:rsidRDefault="007E2A28" w:rsidP="007E2A28">
      <w:pPr>
        <w:autoSpaceDE w:val="0"/>
        <w:autoSpaceDN w:val="0"/>
        <w:adjustRightInd w:val="0"/>
        <w:spacing w:line="360" w:lineRule="auto"/>
        <w:ind w:left="1020" w:hanging="340"/>
        <w:jc w:val="both"/>
        <w:rPr>
          <w:color w:val="000000"/>
          <w:sz w:val="24"/>
          <w:szCs w:val="24"/>
        </w:rPr>
      </w:pPr>
      <w:r w:rsidRPr="007E2A28">
        <w:rPr>
          <w:color w:val="000000"/>
          <w:sz w:val="24"/>
          <w:szCs w:val="24"/>
        </w:rPr>
        <w:t>h) Estrada Poznańska;</w:t>
      </w:r>
    </w:p>
    <w:p w:rsidR="007E2A28" w:rsidRPr="007E2A28" w:rsidRDefault="007E2A28" w:rsidP="007E2A28">
      <w:pPr>
        <w:autoSpaceDE w:val="0"/>
        <w:autoSpaceDN w:val="0"/>
        <w:adjustRightInd w:val="0"/>
        <w:spacing w:line="360" w:lineRule="auto"/>
        <w:ind w:left="680" w:hanging="340"/>
        <w:jc w:val="both"/>
        <w:rPr>
          <w:color w:val="000000"/>
          <w:sz w:val="24"/>
          <w:szCs w:val="24"/>
        </w:rPr>
      </w:pPr>
      <w:r w:rsidRPr="007E2A28">
        <w:rPr>
          <w:color w:val="000000"/>
          <w:sz w:val="24"/>
          <w:szCs w:val="24"/>
        </w:rPr>
        <w:t xml:space="preserve">3) </w:t>
      </w:r>
      <w:r w:rsidRPr="007E2A28">
        <w:rPr>
          <w:b/>
          <w:bCs/>
          <w:color w:val="000000"/>
          <w:sz w:val="24"/>
          <w:szCs w:val="24"/>
        </w:rPr>
        <w:t>teren miejski</w:t>
      </w:r>
      <w:r w:rsidRPr="007E2A28">
        <w:rPr>
          <w:color w:val="000000"/>
          <w:sz w:val="24"/>
          <w:szCs w:val="24"/>
        </w:rPr>
        <w:t xml:space="preserve"> to grunty stanowiące własność Miasta Poznania lub zarządzane przez Miasto Poznań bądź miejskie jednostki organizacyjne;</w:t>
      </w:r>
    </w:p>
    <w:p w:rsidR="007E2A28" w:rsidRPr="007E2A28" w:rsidRDefault="007E2A28" w:rsidP="007E2A28">
      <w:pPr>
        <w:autoSpaceDE w:val="0"/>
        <w:autoSpaceDN w:val="0"/>
        <w:adjustRightInd w:val="0"/>
        <w:spacing w:line="360" w:lineRule="auto"/>
        <w:ind w:left="680" w:hanging="340"/>
        <w:jc w:val="both"/>
        <w:rPr>
          <w:color w:val="000000"/>
          <w:sz w:val="24"/>
          <w:szCs w:val="24"/>
        </w:rPr>
      </w:pPr>
      <w:r w:rsidRPr="007E2A28">
        <w:rPr>
          <w:color w:val="000000"/>
          <w:sz w:val="24"/>
          <w:szCs w:val="24"/>
        </w:rPr>
        <w:t xml:space="preserve">4) </w:t>
      </w:r>
      <w:r w:rsidRPr="007E2A28">
        <w:rPr>
          <w:b/>
          <w:bCs/>
          <w:color w:val="000000"/>
          <w:sz w:val="24"/>
          <w:szCs w:val="24"/>
        </w:rPr>
        <w:t>zezwolenie</w:t>
      </w:r>
      <w:r w:rsidRPr="007E2A28">
        <w:rPr>
          <w:color w:val="000000"/>
          <w:sz w:val="24"/>
          <w:szCs w:val="24"/>
        </w:rPr>
        <w:t xml:space="preserve"> na lokalizację ogródka gastronomicznego lub stoiska promocyjnego to umowa cywilnoprawna, a w przypadku zajęcia obszaru drogi publicznej decyzja administracyjna wydawana przez Zarząd Dróg Miejskich, regulująca szczegółowe warunki korzystania z terenu miejskiego;</w:t>
      </w:r>
    </w:p>
    <w:p w:rsidR="007E2A28" w:rsidRPr="007E2A28" w:rsidRDefault="007E2A28" w:rsidP="007E2A28">
      <w:pPr>
        <w:autoSpaceDE w:val="0"/>
        <w:autoSpaceDN w:val="0"/>
        <w:adjustRightInd w:val="0"/>
        <w:spacing w:line="360" w:lineRule="auto"/>
        <w:ind w:left="680" w:hanging="340"/>
        <w:jc w:val="both"/>
        <w:rPr>
          <w:color w:val="000000"/>
          <w:sz w:val="24"/>
          <w:szCs w:val="24"/>
        </w:rPr>
      </w:pPr>
      <w:r w:rsidRPr="007E2A28">
        <w:rPr>
          <w:color w:val="000000"/>
          <w:sz w:val="24"/>
          <w:szCs w:val="24"/>
        </w:rPr>
        <w:t xml:space="preserve">5) </w:t>
      </w:r>
      <w:r w:rsidRPr="007E2A28">
        <w:rPr>
          <w:b/>
          <w:bCs/>
          <w:color w:val="000000"/>
          <w:sz w:val="24"/>
          <w:szCs w:val="24"/>
        </w:rPr>
        <w:t>Wnioskodawca</w:t>
      </w:r>
      <w:r w:rsidRPr="007E2A28">
        <w:rPr>
          <w:color w:val="000000"/>
          <w:sz w:val="24"/>
          <w:szCs w:val="24"/>
        </w:rPr>
        <w:t xml:space="preserve"> to podmiot ubiegający się o uzyskanie zezwolenia na lokalizację ogródka gastronomicznego lub stoiska promocyjnego;</w:t>
      </w:r>
    </w:p>
    <w:p w:rsidR="007E2A28" w:rsidRPr="007E2A28" w:rsidRDefault="007E2A28" w:rsidP="007E2A28">
      <w:pPr>
        <w:autoSpaceDE w:val="0"/>
        <w:autoSpaceDN w:val="0"/>
        <w:adjustRightInd w:val="0"/>
        <w:spacing w:line="360" w:lineRule="auto"/>
        <w:ind w:left="680" w:hanging="340"/>
        <w:jc w:val="both"/>
        <w:rPr>
          <w:color w:val="000000"/>
          <w:sz w:val="24"/>
          <w:szCs w:val="24"/>
        </w:rPr>
      </w:pPr>
      <w:r w:rsidRPr="007E2A28">
        <w:rPr>
          <w:color w:val="000000"/>
          <w:sz w:val="24"/>
          <w:szCs w:val="24"/>
        </w:rPr>
        <w:t xml:space="preserve">6) </w:t>
      </w:r>
      <w:r w:rsidRPr="007E2A28">
        <w:rPr>
          <w:b/>
          <w:bCs/>
          <w:color w:val="000000"/>
          <w:sz w:val="24"/>
          <w:szCs w:val="24"/>
        </w:rPr>
        <w:t>Najemca</w:t>
      </w:r>
      <w:r w:rsidRPr="007E2A28">
        <w:rPr>
          <w:color w:val="000000"/>
          <w:sz w:val="24"/>
          <w:szCs w:val="24"/>
        </w:rPr>
        <w:t xml:space="preserve"> to podmiot, który otrzymał zezwolenie na lokalizację ogródka gastronomicznego lub stoiska promocyjnego;</w:t>
      </w:r>
    </w:p>
    <w:p w:rsidR="007E2A28" w:rsidRPr="007E2A28" w:rsidRDefault="007E2A28" w:rsidP="007E2A28">
      <w:pPr>
        <w:autoSpaceDE w:val="0"/>
        <w:autoSpaceDN w:val="0"/>
        <w:adjustRightInd w:val="0"/>
        <w:spacing w:line="360" w:lineRule="auto"/>
        <w:ind w:left="680" w:hanging="340"/>
        <w:jc w:val="both"/>
        <w:rPr>
          <w:color w:val="000000"/>
          <w:sz w:val="24"/>
          <w:szCs w:val="24"/>
        </w:rPr>
      </w:pPr>
      <w:r w:rsidRPr="007E2A28">
        <w:rPr>
          <w:color w:val="000000"/>
          <w:sz w:val="24"/>
          <w:szCs w:val="24"/>
        </w:rPr>
        <w:t xml:space="preserve">7) </w:t>
      </w:r>
      <w:r w:rsidRPr="007E2A28">
        <w:rPr>
          <w:b/>
          <w:bCs/>
          <w:color w:val="000000"/>
          <w:sz w:val="24"/>
          <w:szCs w:val="24"/>
        </w:rPr>
        <w:t>ogródek gastronomiczny</w:t>
      </w:r>
      <w:r w:rsidRPr="007E2A28">
        <w:rPr>
          <w:color w:val="000000"/>
          <w:sz w:val="24"/>
          <w:szCs w:val="24"/>
        </w:rPr>
        <w:t xml:space="preserve"> to niepołączona trwale z gruntem, niewydzielona z</w:t>
      </w:r>
      <w:r w:rsidR="00237022">
        <w:rPr>
          <w:color w:val="000000"/>
          <w:sz w:val="24"/>
          <w:szCs w:val="24"/>
        </w:rPr>
        <w:t> </w:t>
      </w:r>
      <w:r w:rsidRPr="007E2A28">
        <w:rPr>
          <w:color w:val="000000"/>
          <w:sz w:val="24"/>
          <w:szCs w:val="24"/>
        </w:rPr>
        <w:t xml:space="preserve">przestrzeni za pomocą trwałych przegród budowlanych forma zwiększenia liczby miejsc konsumenckich w ramach funkcjonującego lokalu gastronomicznego, stanowiącego dla niego zaplecze socjalno-sanitarne, poprzez okresowe zajęcie na ten cel terenu miejskiego wraz z wolno stojącym wyposażeniem, na które składają się stoliki, krzesła, parasole, </w:t>
      </w:r>
      <w:proofErr w:type="spellStart"/>
      <w:r w:rsidRPr="007E2A28">
        <w:rPr>
          <w:color w:val="000000"/>
          <w:sz w:val="24"/>
          <w:szCs w:val="24"/>
        </w:rPr>
        <w:t>potykacz</w:t>
      </w:r>
      <w:proofErr w:type="spellEnd"/>
      <w:r w:rsidRPr="007E2A28">
        <w:rPr>
          <w:color w:val="000000"/>
          <w:sz w:val="24"/>
          <w:szCs w:val="24"/>
        </w:rPr>
        <w:t xml:space="preserve"> lub pulpit z menu, pomocnik kelnerski, kosz na śmieci oraz zieleń liściasta w donicach;</w:t>
      </w:r>
    </w:p>
    <w:p w:rsidR="007E2A28" w:rsidRPr="007E2A28" w:rsidRDefault="007E2A28" w:rsidP="007E2A28">
      <w:pPr>
        <w:autoSpaceDE w:val="0"/>
        <w:autoSpaceDN w:val="0"/>
        <w:adjustRightInd w:val="0"/>
        <w:spacing w:line="360" w:lineRule="auto"/>
        <w:ind w:left="680" w:hanging="340"/>
        <w:jc w:val="both"/>
        <w:rPr>
          <w:color w:val="000000"/>
          <w:sz w:val="24"/>
          <w:szCs w:val="24"/>
        </w:rPr>
      </w:pPr>
      <w:r w:rsidRPr="007E2A28">
        <w:rPr>
          <w:color w:val="000000"/>
          <w:sz w:val="24"/>
          <w:szCs w:val="24"/>
        </w:rPr>
        <w:t xml:space="preserve">8) </w:t>
      </w:r>
      <w:r w:rsidRPr="007E2A28">
        <w:rPr>
          <w:b/>
          <w:bCs/>
          <w:color w:val="000000"/>
          <w:sz w:val="24"/>
          <w:szCs w:val="24"/>
        </w:rPr>
        <w:t>stoisko  promocyjne</w:t>
      </w:r>
      <w:r w:rsidRPr="007E2A28">
        <w:rPr>
          <w:color w:val="000000"/>
          <w:sz w:val="24"/>
          <w:szCs w:val="24"/>
        </w:rPr>
        <w:t xml:space="preserve"> to niepołączona trwale z gruntem, niewydzielona z przestrzeni za pomocą trwałych przegród budowlanych forma zwiększenia liczby miejsc konsumenckich w ramach funkcjonującego lokalu gastronomicznego, stanowiącego dla niego zaplecze socjalno-sanitarne, poprzez okresowe zajęcie na ten cel terenu miejskiego wraz z wolno stojącym wyposażeniem, na które składają się jeden rząd stolików i krzeseł przy elewacji budynku, </w:t>
      </w:r>
      <w:proofErr w:type="spellStart"/>
      <w:r w:rsidRPr="007E2A28">
        <w:rPr>
          <w:color w:val="000000"/>
          <w:sz w:val="24"/>
          <w:szCs w:val="24"/>
        </w:rPr>
        <w:t>potykacz</w:t>
      </w:r>
      <w:proofErr w:type="spellEnd"/>
      <w:r w:rsidRPr="007E2A28">
        <w:rPr>
          <w:color w:val="000000"/>
          <w:sz w:val="24"/>
          <w:szCs w:val="24"/>
        </w:rPr>
        <w:t xml:space="preserve"> lub pulpit z menu, kosz na śmieci oraz zieleń liściasta w donicach;</w:t>
      </w:r>
    </w:p>
    <w:p w:rsidR="007E2A28" w:rsidRPr="007E2A28" w:rsidRDefault="007E2A28" w:rsidP="007E2A28">
      <w:pPr>
        <w:autoSpaceDE w:val="0"/>
        <w:autoSpaceDN w:val="0"/>
        <w:adjustRightInd w:val="0"/>
        <w:spacing w:line="360" w:lineRule="auto"/>
        <w:ind w:left="680" w:hanging="340"/>
        <w:jc w:val="both"/>
        <w:rPr>
          <w:color w:val="000000"/>
          <w:sz w:val="24"/>
          <w:szCs w:val="24"/>
        </w:rPr>
      </w:pPr>
      <w:r w:rsidRPr="007E2A28">
        <w:rPr>
          <w:color w:val="000000"/>
          <w:sz w:val="24"/>
          <w:szCs w:val="24"/>
        </w:rPr>
        <w:lastRenderedPageBreak/>
        <w:t xml:space="preserve">9) </w:t>
      </w:r>
      <w:proofErr w:type="spellStart"/>
      <w:r w:rsidRPr="007E2A28">
        <w:rPr>
          <w:b/>
          <w:bCs/>
          <w:color w:val="000000"/>
          <w:sz w:val="24"/>
          <w:szCs w:val="24"/>
        </w:rPr>
        <w:t>potykacz</w:t>
      </w:r>
      <w:proofErr w:type="spellEnd"/>
      <w:r w:rsidRPr="007E2A28">
        <w:rPr>
          <w:color w:val="000000"/>
          <w:sz w:val="24"/>
          <w:szCs w:val="24"/>
        </w:rPr>
        <w:t xml:space="preserve"> to wolno stojące, przenośne urządzenie reklamowe z menu o dopuszczonej wysokości nie większej niż 0,9 m i łącznej powierzchni ekspozycji nie większej niż 1</w:t>
      </w:r>
      <w:r w:rsidR="00237022">
        <w:rPr>
          <w:color w:val="000000"/>
          <w:sz w:val="24"/>
          <w:szCs w:val="24"/>
        </w:rPr>
        <w:t> </w:t>
      </w:r>
      <w:r w:rsidRPr="007E2A28">
        <w:rPr>
          <w:color w:val="000000"/>
          <w:sz w:val="24"/>
          <w:szCs w:val="24"/>
        </w:rPr>
        <w:t>m</w:t>
      </w:r>
      <w:r w:rsidRPr="007E2A28">
        <w:rPr>
          <w:color w:val="000000"/>
          <w:sz w:val="24"/>
          <w:szCs w:val="24"/>
          <w:vertAlign w:val="superscript"/>
        </w:rPr>
        <w:t>2</w:t>
      </w:r>
      <w:r w:rsidRPr="007E2A28">
        <w:rPr>
          <w:color w:val="000000"/>
          <w:sz w:val="24"/>
          <w:szCs w:val="24"/>
        </w:rPr>
        <w:t>, składające się z dwóch prostokątnych tablic złączonych wzdłuż górnej krawędzi, wystawiane w godzinach otwarcia lokalu gastronomicznego, przy czym nie więcej niż jeden na każdy lokal;</w:t>
      </w:r>
    </w:p>
    <w:p w:rsidR="007E2A28" w:rsidRPr="007E2A28" w:rsidRDefault="007E2A28" w:rsidP="007E2A28">
      <w:pPr>
        <w:autoSpaceDE w:val="0"/>
        <w:autoSpaceDN w:val="0"/>
        <w:adjustRightInd w:val="0"/>
        <w:spacing w:line="360" w:lineRule="auto"/>
        <w:ind w:left="680" w:hanging="340"/>
        <w:jc w:val="both"/>
        <w:rPr>
          <w:color w:val="000000"/>
          <w:sz w:val="24"/>
          <w:szCs w:val="24"/>
        </w:rPr>
      </w:pPr>
      <w:r w:rsidRPr="007E2A28">
        <w:rPr>
          <w:color w:val="000000"/>
          <w:sz w:val="24"/>
          <w:szCs w:val="24"/>
        </w:rPr>
        <w:t xml:space="preserve">10) </w:t>
      </w:r>
      <w:r w:rsidRPr="007E2A28">
        <w:rPr>
          <w:b/>
          <w:bCs/>
          <w:color w:val="000000"/>
          <w:sz w:val="24"/>
          <w:szCs w:val="24"/>
        </w:rPr>
        <w:t xml:space="preserve">pulpit </w:t>
      </w:r>
      <w:r w:rsidRPr="007E2A28">
        <w:rPr>
          <w:color w:val="000000"/>
          <w:sz w:val="24"/>
          <w:szCs w:val="24"/>
        </w:rPr>
        <w:t>to wolno stojące, przenośne urządzenie w postaci tablicy z menu w formacie A3, umieszczonej na nodze, o całkowitej wysokości nie większej niż 1,5 m, wystawiane w godzinach otwarcia lokalu gastronomicznego, przy czym nie więcej niż jeden na każdy lokal.</w:t>
      </w:r>
    </w:p>
    <w:p w:rsidR="007E2A28" w:rsidRDefault="007E2A28" w:rsidP="007E2A28">
      <w:pPr>
        <w:spacing w:line="360" w:lineRule="auto"/>
        <w:ind w:left="680" w:hanging="340"/>
        <w:jc w:val="both"/>
        <w:rPr>
          <w:color w:val="000000"/>
          <w:sz w:val="24"/>
          <w:szCs w:val="24"/>
        </w:rPr>
      </w:pPr>
      <w:r w:rsidRPr="007E2A28">
        <w:rPr>
          <w:color w:val="000000"/>
          <w:sz w:val="24"/>
          <w:szCs w:val="24"/>
        </w:rPr>
        <w:t xml:space="preserve">11) </w:t>
      </w:r>
      <w:r w:rsidRPr="007E2A28">
        <w:rPr>
          <w:b/>
          <w:bCs/>
          <w:color w:val="000000"/>
          <w:sz w:val="24"/>
          <w:szCs w:val="24"/>
        </w:rPr>
        <w:t>interwencja</w:t>
      </w:r>
      <w:r w:rsidRPr="007E2A28">
        <w:rPr>
          <w:color w:val="000000"/>
          <w:sz w:val="24"/>
          <w:szCs w:val="24"/>
        </w:rPr>
        <w:t xml:space="preserve"> to wszelkie czynności podejmowane przez organy powołane do ochrony porządku publicznego zakończone, w roku kalendarzowym poprzedzającym rok na który składany jest wniosek o lokalizację ogródka gastronomicznego lub stoiska promocyjnego, wystawieniem pouczenia lub mandatu bądź uprawomocnieniem się wyroku sądowego, w tym za sprawy prowadzone w poprzednich latach.</w:t>
      </w:r>
    </w:p>
    <w:p w:rsidR="007E2A28" w:rsidRDefault="007E2A28" w:rsidP="007E2A28">
      <w:pPr>
        <w:spacing w:line="360" w:lineRule="auto"/>
        <w:jc w:val="both"/>
        <w:rPr>
          <w:color w:val="000000"/>
          <w:sz w:val="24"/>
        </w:rPr>
      </w:pPr>
    </w:p>
    <w:p w:rsidR="007E2A28" w:rsidRDefault="007E2A28" w:rsidP="007E2A28">
      <w:pPr>
        <w:keepNext/>
        <w:spacing w:line="360" w:lineRule="auto"/>
        <w:jc w:val="center"/>
        <w:rPr>
          <w:b/>
          <w:color w:val="000000"/>
          <w:sz w:val="24"/>
        </w:rPr>
      </w:pPr>
      <w:r>
        <w:rPr>
          <w:b/>
          <w:color w:val="000000"/>
          <w:sz w:val="24"/>
        </w:rPr>
        <w:t>§ 3</w:t>
      </w:r>
    </w:p>
    <w:p w:rsidR="007E2A28" w:rsidRDefault="007E2A28" w:rsidP="007E2A28">
      <w:pPr>
        <w:keepNext/>
        <w:spacing w:line="360" w:lineRule="auto"/>
        <w:rPr>
          <w:color w:val="000000"/>
          <w:sz w:val="24"/>
        </w:rPr>
      </w:pPr>
    </w:p>
    <w:p w:rsidR="007E2A28" w:rsidRPr="007E2A28" w:rsidRDefault="007E2A28" w:rsidP="007E2A28">
      <w:pPr>
        <w:autoSpaceDE w:val="0"/>
        <w:autoSpaceDN w:val="0"/>
        <w:adjustRightInd w:val="0"/>
        <w:spacing w:line="360" w:lineRule="auto"/>
        <w:jc w:val="both"/>
        <w:rPr>
          <w:b/>
          <w:bCs/>
          <w:color w:val="000000"/>
          <w:sz w:val="24"/>
          <w:szCs w:val="24"/>
        </w:rPr>
      </w:pPr>
      <w:bookmarkStart w:id="5" w:name="z3"/>
      <w:bookmarkEnd w:id="5"/>
      <w:r w:rsidRPr="007E2A28">
        <w:rPr>
          <w:b/>
          <w:bCs/>
          <w:color w:val="000000"/>
          <w:sz w:val="24"/>
          <w:szCs w:val="24"/>
        </w:rPr>
        <w:t>Sezon funkcjonowania ogródków gastronomicznych i stoisk gastronomicznych</w:t>
      </w:r>
    </w:p>
    <w:p w:rsidR="007E2A28" w:rsidRPr="007E2A28" w:rsidRDefault="007E2A28" w:rsidP="007E2A28">
      <w:pPr>
        <w:autoSpaceDE w:val="0"/>
        <w:autoSpaceDN w:val="0"/>
        <w:adjustRightInd w:val="0"/>
        <w:spacing w:line="360" w:lineRule="auto"/>
        <w:ind w:left="340" w:hanging="340"/>
        <w:jc w:val="both"/>
        <w:rPr>
          <w:color w:val="000000"/>
          <w:sz w:val="24"/>
          <w:szCs w:val="24"/>
        </w:rPr>
      </w:pPr>
      <w:r w:rsidRPr="007E2A28">
        <w:rPr>
          <w:color w:val="000000"/>
          <w:sz w:val="24"/>
          <w:szCs w:val="24"/>
        </w:rPr>
        <w:t>1. Sezon funkcjonowania ogródków gastronomicznych na terenach miejskich trwa od 15 marca do 31 grudnia danego roku kalendarzowego.</w:t>
      </w:r>
    </w:p>
    <w:p w:rsidR="007E2A28" w:rsidRDefault="007E2A28" w:rsidP="007E2A28">
      <w:pPr>
        <w:spacing w:line="360" w:lineRule="auto"/>
        <w:ind w:left="340" w:hanging="340"/>
        <w:jc w:val="both"/>
        <w:rPr>
          <w:color w:val="000000"/>
          <w:sz w:val="24"/>
          <w:szCs w:val="24"/>
        </w:rPr>
      </w:pPr>
      <w:r w:rsidRPr="007E2A28">
        <w:rPr>
          <w:color w:val="000000"/>
          <w:sz w:val="24"/>
          <w:szCs w:val="24"/>
        </w:rPr>
        <w:t>2. Stoiska promocyjne na terenach miejskich mogą funkcjonować cały rok kalendarzowy.</w:t>
      </w:r>
    </w:p>
    <w:p w:rsidR="007E2A28" w:rsidRDefault="007E2A28" w:rsidP="007E2A28">
      <w:pPr>
        <w:spacing w:line="360" w:lineRule="auto"/>
        <w:jc w:val="both"/>
        <w:rPr>
          <w:color w:val="000000"/>
          <w:sz w:val="24"/>
        </w:rPr>
      </w:pPr>
    </w:p>
    <w:p w:rsidR="007E2A28" w:rsidRDefault="007E2A28" w:rsidP="007E2A28">
      <w:pPr>
        <w:keepNext/>
        <w:spacing w:line="360" w:lineRule="auto"/>
        <w:jc w:val="center"/>
        <w:rPr>
          <w:b/>
          <w:color w:val="000000"/>
          <w:sz w:val="24"/>
        </w:rPr>
      </w:pPr>
      <w:r>
        <w:rPr>
          <w:b/>
          <w:color w:val="000000"/>
          <w:sz w:val="24"/>
        </w:rPr>
        <w:t>§ 4</w:t>
      </w:r>
    </w:p>
    <w:p w:rsidR="007E2A28" w:rsidRDefault="007E2A28" w:rsidP="007E2A28">
      <w:pPr>
        <w:keepNext/>
        <w:spacing w:line="360" w:lineRule="auto"/>
        <w:rPr>
          <w:color w:val="000000"/>
          <w:sz w:val="24"/>
        </w:rPr>
      </w:pPr>
    </w:p>
    <w:p w:rsidR="007E2A28" w:rsidRPr="007E2A28" w:rsidRDefault="007E2A28" w:rsidP="007E2A28">
      <w:pPr>
        <w:autoSpaceDE w:val="0"/>
        <w:autoSpaceDN w:val="0"/>
        <w:adjustRightInd w:val="0"/>
        <w:spacing w:line="360" w:lineRule="auto"/>
        <w:jc w:val="both"/>
        <w:rPr>
          <w:b/>
          <w:bCs/>
          <w:color w:val="000000"/>
          <w:sz w:val="24"/>
          <w:szCs w:val="24"/>
        </w:rPr>
      </w:pPr>
      <w:bookmarkStart w:id="6" w:name="z4"/>
      <w:bookmarkEnd w:id="6"/>
      <w:r w:rsidRPr="007E2A28">
        <w:rPr>
          <w:b/>
          <w:bCs/>
          <w:color w:val="000000"/>
          <w:sz w:val="24"/>
          <w:szCs w:val="24"/>
        </w:rPr>
        <w:t xml:space="preserve">Czas funkcjonowania ogródków gastronomicznych lub stoisk promocyjnych </w:t>
      </w:r>
    </w:p>
    <w:p w:rsidR="007E2A28" w:rsidRPr="007E2A28" w:rsidRDefault="007E2A28" w:rsidP="007E2A28">
      <w:pPr>
        <w:autoSpaceDE w:val="0"/>
        <w:autoSpaceDN w:val="0"/>
        <w:adjustRightInd w:val="0"/>
        <w:spacing w:line="360" w:lineRule="auto"/>
        <w:ind w:left="340" w:hanging="340"/>
        <w:jc w:val="both"/>
        <w:rPr>
          <w:color w:val="000000"/>
          <w:sz w:val="24"/>
          <w:szCs w:val="24"/>
        </w:rPr>
      </w:pPr>
      <w:r w:rsidRPr="007E2A28">
        <w:rPr>
          <w:color w:val="000000"/>
          <w:sz w:val="24"/>
          <w:szCs w:val="24"/>
        </w:rPr>
        <w:t>1. Ustala się czas funkcjonowania ogródków gastronomicznych lub stoisk promocyjnych zlokalizowanych na obszarze Parku Kulturowego Stare Miasto w następujący sposób:</w:t>
      </w:r>
    </w:p>
    <w:p w:rsidR="007E2A28" w:rsidRPr="007E2A28" w:rsidRDefault="007E2A28" w:rsidP="007E2A28">
      <w:pPr>
        <w:autoSpaceDE w:val="0"/>
        <w:autoSpaceDN w:val="0"/>
        <w:adjustRightInd w:val="0"/>
        <w:spacing w:line="360" w:lineRule="auto"/>
        <w:ind w:left="680" w:hanging="340"/>
        <w:jc w:val="both"/>
        <w:rPr>
          <w:color w:val="000000"/>
          <w:sz w:val="24"/>
          <w:szCs w:val="24"/>
        </w:rPr>
      </w:pPr>
      <w:r w:rsidRPr="007E2A28">
        <w:rPr>
          <w:color w:val="000000"/>
          <w:sz w:val="24"/>
          <w:szCs w:val="24"/>
        </w:rPr>
        <w:t>1) w dniach od poniedziałku do czwartku i w niedziele od godz. 6:00 do godz. 24:00 w</w:t>
      </w:r>
      <w:r w:rsidR="00237022">
        <w:rPr>
          <w:color w:val="000000"/>
          <w:sz w:val="24"/>
          <w:szCs w:val="24"/>
        </w:rPr>
        <w:t> </w:t>
      </w:r>
      <w:r w:rsidRPr="007E2A28">
        <w:rPr>
          <w:color w:val="000000"/>
          <w:sz w:val="24"/>
          <w:szCs w:val="24"/>
        </w:rPr>
        <w:t>danym dniu, a w przypadku gdy dniem następnym jest dzień ustawowo wolny od pracy – od godz. 6:00 do godz. 2:00 dnia następnego;</w:t>
      </w:r>
    </w:p>
    <w:p w:rsidR="007E2A28" w:rsidRPr="007E2A28" w:rsidRDefault="007E2A28" w:rsidP="007E2A28">
      <w:pPr>
        <w:autoSpaceDE w:val="0"/>
        <w:autoSpaceDN w:val="0"/>
        <w:adjustRightInd w:val="0"/>
        <w:spacing w:line="360" w:lineRule="auto"/>
        <w:ind w:left="680" w:hanging="340"/>
        <w:jc w:val="both"/>
        <w:rPr>
          <w:color w:val="000000"/>
          <w:sz w:val="24"/>
          <w:szCs w:val="24"/>
        </w:rPr>
      </w:pPr>
      <w:r w:rsidRPr="007E2A28">
        <w:rPr>
          <w:color w:val="000000"/>
          <w:sz w:val="24"/>
          <w:szCs w:val="24"/>
        </w:rPr>
        <w:t>2) w piątki i soboty od godz. 6:00 do godz. 2:00 dnia następnego;</w:t>
      </w:r>
    </w:p>
    <w:p w:rsidR="007E2A28" w:rsidRPr="007E2A28" w:rsidRDefault="007E2A28" w:rsidP="007E2A28">
      <w:pPr>
        <w:autoSpaceDE w:val="0"/>
        <w:autoSpaceDN w:val="0"/>
        <w:adjustRightInd w:val="0"/>
        <w:spacing w:line="360" w:lineRule="auto"/>
        <w:ind w:left="680" w:hanging="340"/>
        <w:jc w:val="both"/>
        <w:rPr>
          <w:color w:val="000000"/>
          <w:sz w:val="24"/>
          <w:szCs w:val="24"/>
        </w:rPr>
      </w:pPr>
      <w:r w:rsidRPr="007E2A28">
        <w:rPr>
          <w:color w:val="000000"/>
          <w:sz w:val="24"/>
          <w:szCs w:val="24"/>
        </w:rPr>
        <w:t>3) dopuszcza się doliczenie dodatkowych 30 minut do ww. godzin funkcjonowania ogródków gastronomicznych lub stoisk promocyjnych jako czasu potrzebnego na ich zamknięcie.</w:t>
      </w:r>
    </w:p>
    <w:p w:rsidR="007E2A28" w:rsidRPr="007E2A28" w:rsidRDefault="007E2A28" w:rsidP="007E2A28">
      <w:pPr>
        <w:autoSpaceDE w:val="0"/>
        <w:autoSpaceDN w:val="0"/>
        <w:adjustRightInd w:val="0"/>
        <w:spacing w:line="360" w:lineRule="auto"/>
        <w:ind w:left="340" w:hanging="340"/>
        <w:jc w:val="both"/>
        <w:rPr>
          <w:color w:val="000000"/>
          <w:sz w:val="24"/>
          <w:szCs w:val="24"/>
        </w:rPr>
      </w:pPr>
      <w:r w:rsidRPr="007E2A28">
        <w:rPr>
          <w:color w:val="000000"/>
          <w:sz w:val="24"/>
          <w:szCs w:val="24"/>
        </w:rPr>
        <w:lastRenderedPageBreak/>
        <w:t>2. Ustala się czas funkcjonowania ogródków gastronomicznych lub stoisk promocyjnych zlokalizowanych poza obszarem Parku Kulturowego Stare Miasto w następujący sposób:</w:t>
      </w:r>
    </w:p>
    <w:p w:rsidR="007E2A28" w:rsidRPr="007E2A28" w:rsidRDefault="007E2A28" w:rsidP="007E2A28">
      <w:pPr>
        <w:autoSpaceDE w:val="0"/>
        <w:autoSpaceDN w:val="0"/>
        <w:adjustRightInd w:val="0"/>
        <w:spacing w:line="360" w:lineRule="auto"/>
        <w:ind w:left="680" w:hanging="340"/>
        <w:jc w:val="both"/>
        <w:rPr>
          <w:color w:val="000000"/>
          <w:sz w:val="24"/>
          <w:szCs w:val="24"/>
        </w:rPr>
      </w:pPr>
      <w:r w:rsidRPr="007E2A28">
        <w:rPr>
          <w:color w:val="000000"/>
          <w:sz w:val="24"/>
          <w:szCs w:val="24"/>
        </w:rPr>
        <w:t>1) od poniedziałku do czwartku i w niedziele od godz. 6:00 do godz. 22:00 w danym dniu, a w przypadku gdy dniem następnym jest dzień ustawowo wolny od pracy – od godz. 6:00 do godz. 23:00 w danym dniu;</w:t>
      </w:r>
    </w:p>
    <w:p w:rsidR="007E2A28" w:rsidRPr="007E2A28" w:rsidRDefault="007E2A28" w:rsidP="007E2A28">
      <w:pPr>
        <w:autoSpaceDE w:val="0"/>
        <w:autoSpaceDN w:val="0"/>
        <w:adjustRightInd w:val="0"/>
        <w:spacing w:line="360" w:lineRule="auto"/>
        <w:ind w:left="680" w:hanging="340"/>
        <w:jc w:val="both"/>
        <w:rPr>
          <w:color w:val="000000"/>
          <w:sz w:val="24"/>
          <w:szCs w:val="24"/>
        </w:rPr>
      </w:pPr>
      <w:r w:rsidRPr="007E2A28">
        <w:rPr>
          <w:color w:val="000000"/>
          <w:sz w:val="24"/>
          <w:szCs w:val="24"/>
        </w:rPr>
        <w:t>2) w piątki i soboty od godz. 6:00 do godz. 23:00 w danym dniu;</w:t>
      </w:r>
    </w:p>
    <w:p w:rsidR="007E2A28" w:rsidRPr="007E2A28" w:rsidRDefault="007E2A28" w:rsidP="007E2A28">
      <w:pPr>
        <w:autoSpaceDE w:val="0"/>
        <w:autoSpaceDN w:val="0"/>
        <w:adjustRightInd w:val="0"/>
        <w:spacing w:line="360" w:lineRule="auto"/>
        <w:ind w:left="680" w:hanging="340"/>
        <w:jc w:val="both"/>
        <w:rPr>
          <w:color w:val="000000"/>
          <w:sz w:val="24"/>
          <w:szCs w:val="24"/>
        </w:rPr>
      </w:pPr>
      <w:r w:rsidRPr="007E2A28">
        <w:rPr>
          <w:color w:val="000000"/>
          <w:sz w:val="24"/>
          <w:szCs w:val="24"/>
        </w:rPr>
        <w:t>3) w dniach, w których czas funkcjonowania ogródków gastronomicznych i stoisk promocyjnych ustalono od godz. 6:00 do godz. 23:00, dopuszcza się doliczenie dodatkowych 30 minut do ww. godzin funkcjonowania ogródków gastronomicznych lub stoisk promocyjnych jako czasu potrzebnego na ich zamknięcie, z zastrzeżeniem ust. 3.</w:t>
      </w:r>
    </w:p>
    <w:p w:rsidR="007E2A28" w:rsidRPr="007E2A28" w:rsidRDefault="007E2A28" w:rsidP="007E2A28">
      <w:pPr>
        <w:autoSpaceDE w:val="0"/>
        <w:autoSpaceDN w:val="0"/>
        <w:adjustRightInd w:val="0"/>
        <w:spacing w:line="360" w:lineRule="auto"/>
        <w:ind w:left="340" w:hanging="340"/>
        <w:jc w:val="both"/>
        <w:rPr>
          <w:color w:val="000000"/>
          <w:sz w:val="24"/>
          <w:szCs w:val="24"/>
        </w:rPr>
      </w:pPr>
      <w:r w:rsidRPr="007E2A28">
        <w:rPr>
          <w:color w:val="000000"/>
          <w:sz w:val="24"/>
          <w:szCs w:val="24"/>
        </w:rPr>
        <w:t>3. Ustala się czas funkcjonowania ogródków gastronomicznych zlokalizowanych poza obszarem Parku Kulturowego Stare Miasto w okresie funkcjonowania strefy gastronomicznej na placu Wolności, zorganizowanej przez Estradę Poznańską, w terminie określonym przez Estradę Poznańską, w następujący sposób:</w:t>
      </w:r>
    </w:p>
    <w:p w:rsidR="007E2A28" w:rsidRPr="007E2A28" w:rsidRDefault="007E2A28" w:rsidP="007E2A28">
      <w:pPr>
        <w:autoSpaceDE w:val="0"/>
        <w:autoSpaceDN w:val="0"/>
        <w:adjustRightInd w:val="0"/>
        <w:spacing w:line="360" w:lineRule="auto"/>
        <w:ind w:left="680" w:hanging="340"/>
        <w:jc w:val="both"/>
        <w:rPr>
          <w:color w:val="000000"/>
          <w:sz w:val="24"/>
          <w:szCs w:val="24"/>
        </w:rPr>
      </w:pPr>
      <w:r w:rsidRPr="007E2A28">
        <w:rPr>
          <w:color w:val="000000"/>
          <w:sz w:val="24"/>
          <w:szCs w:val="24"/>
        </w:rPr>
        <w:t>1) od poniedziałku do czwartku i w niedziele od godz. 6:00 do godz. 22:00 w danym dniu, a w przypadku gdy dniem następnym jest dzień ustawowo wolny od pracy – od godz. 6:00 do godz. 24:00 w danym dniu;</w:t>
      </w:r>
    </w:p>
    <w:p w:rsidR="007E2A28" w:rsidRDefault="007E2A28" w:rsidP="007E2A28">
      <w:pPr>
        <w:spacing w:line="360" w:lineRule="auto"/>
        <w:ind w:left="680" w:hanging="340"/>
        <w:jc w:val="both"/>
        <w:rPr>
          <w:color w:val="000000"/>
          <w:sz w:val="24"/>
          <w:szCs w:val="24"/>
        </w:rPr>
      </w:pPr>
      <w:r w:rsidRPr="007E2A28">
        <w:rPr>
          <w:color w:val="000000"/>
          <w:sz w:val="24"/>
          <w:szCs w:val="24"/>
        </w:rPr>
        <w:t>2) w piątki i soboty od godz. 6:00 do godz. 24:00 w danym dniu.</w:t>
      </w:r>
    </w:p>
    <w:p w:rsidR="007E2A28" w:rsidRDefault="007E2A28" w:rsidP="007E2A28">
      <w:pPr>
        <w:spacing w:line="360" w:lineRule="auto"/>
        <w:jc w:val="both"/>
        <w:rPr>
          <w:color w:val="000000"/>
          <w:sz w:val="24"/>
        </w:rPr>
      </w:pPr>
    </w:p>
    <w:p w:rsidR="007E2A28" w:rsidRDefault="007E2A28" w:rsidP="007E2A28">
      <w:pPr>
        <w:keepNext/>
        <w:spacing w:line="360" w:lineRule="auto"/>
        <w:jc w:val="center"/>
        <w:rPr>
          <w:b/>
          <w:color w:val="000000"/>
          <w:sz w:val="24"/>
        </w:rPr>
      </w:pPr>
      <w:r>
        <w:rPr>
          <w:b/>
          <w:color w:val="000000"/>
          <w:sz w:val="24"/>
        </w:rPr>
        <w:t>§ 5</w:t>
      </w:r>
    </w:p>
    <w:p w:rsidR="007E2A28" w:rsidRDefault="007E2A28" w:rsidP="007E2A28">
      <w:pPr>
        <w:keepNext/>
        <w:spacing w:line="360" w:lineRule="auto"/>
        <w:rPr>
          <w:color w:val="000000"/>
          <w:sz w:val="24"/>
        </w:rPr>
      </w:pPr>
    </w:p>
    <w:p w:rsidR="007E2A28" w:rsidRPr="007E2A28" w:rsidRDefault="007E2A28" w:rsidP="007E2A28">
      <w:pPr>
        <w:autoSpaceDE w:val="0"/>
        <w:autoSpaceDN w:val="0"/>
        <w:adjustRightInd w:val="0"/>
        <w:spacing w:line="360" w:lineRule="auto"/>
        <w:jc w:val="both"/>
        <w:rPr>
          <w:b/>
          <w:bCs/>
          <w:color w:val="000000"/>
          <w:sz w:val="24"/>
          <w:szCs w:val="24"/>
        </w:rPr>
      </w:pPr>
      <w:bookmarkStart w:id="7" w:name="z5"/>
      <w:bookmarkEnd w:id="7"/>
      <w:r w:rsidRPr="007E2A28">
        <w:rPr>
          <w:b/>
          <w:bCs/>
          <w:color w:val="000000"/>
          <w:sz w:val="24"/>
          <w:szCs w:val="24"/>
        </w:rPr>
        <w:t xml:space="preserve">Procedura składania wniosków o wydanie zezwolenia na lokalizację ogródka gastronomicznego lub stoiska promocyjnego  </w:t>
      </w:r>
    </w:p>
    <w:p w:rsidR="007E2A28" w:rsidRPr="007E2A28" w:rsidRDefault="007E2A28" w:rsidP="007E2A28">
      <w:pPr>
        <w:autoSpaceDE w:val="0"/>
        <w:autoSpaceDN w:val="0"/>
        <w:adjustRightInd w:val="0"/>
        <w:spacing w:line="360" w:lineRule="auto"/>
        <w:ind w:left="340" w:hanging="340"/>
        <w:jc w:val="both"/>
        <w:rPr>
          <w:color w:val="000000"/>
          <w:sz w:val="24"/>
          <w:szCs w:val="24"/>
        </w:rPr>
      </w:pPr>
      <w:r w:rsidRPr="007E2A28">
        <w:rPr>
          <w:color w:val="000000"/>
          <w:sz w:val="24"/>
          <w:szCs w:val="24"/>
        </w:rPr>
        <w:t>1. Wnioski o wydanie zezwolenia na lokalizację ogródka gastronomicznego lub stoiska promocyjnego należy składać do odpowiedniego Zarządcy.</w:t>
      </w:r>
    </w:p>
    <w:p w:rsidR="007E2A28" w:rsidRPr="007E2A28" w:rsidRDefault="007E2A28" w:rsidP="007E2A28">
      <w:pPr>
        <w:autoSpaceDE w:val="0"/>
        <w:autoSpaceDN w:val="0"/>
        <w:adjustRightInd w:val="0"/>
        <w:spacing w:line="360" w:lineRule="auto"/>
        <w:ind w:left="340" w:hanging="340"/>
        <w:jc w:val="both"/>
        <w:rPr>
          <w:color w:val="000000"/>
          <w:sz w:val="24"/>
          <w:szCs w:val="24"/>
        </w:rPr>
      </w:pPr>
      <w:r w:rsidRPr="007E2A28">
        <w:rPr>
          <w:color w:val="000000"/>
          <w:sz w:val="24"/>
          <w:szCs w:val="24"/>
        </w:rPr>
        <w:t>2. Informację o aktualnym Zarządcy terenu miejskiego można uzyskać w Zarządzie Geodezji i Katastru Miejskiego „</w:t>
      </w:r>
      <w:proofErr w:type="spellStart"/>
      <w:r w:rsidRPr="007E2A28">
        <w:rPr>
          <w:color w:val="000000"/>
          <w:sz w:val="24"/>
          <w:szCs w:val="24"/>
        </w:rPr>
        <w:t>Geopoz</w:t>
      </w:r>
      <w:proofErr w:type="spellEnd"/>
      <w:r w:rsidRPr="007E2A28">
        <w:rPr>
          <w:color w:val="000000"/>
          <w:sz w:val="24"/>
          <w:szCs w:val="24"/>
        </w:rPr>
        <w:t>”.</w:t>
      </w:r>
    </w:p>
    <w:p w:rsidR="007E2A28" w:rsidRPr="007E2A28" w:rsidRDefault="007E2A28" w:rsidP="007E2A28">
      <w:pPr>
        <w:autoSpaceDE w:val="0"/>
        <w:autoSpaceDN w:val="0"/>
        <w:adjustRightInd w:val="0"/>
        <w:spacing w:line="360" w:lineRule="auto"/>
        <w:ind w:left="340" w:hanging="340"/>
        <w:jc w:val="both"/>
        <w:rPr>
          <w:color w:val="000000"/>
          <w:sz w:val="24"/>
          <w:szCs w:val="24"/>
        </w:rPr>
      </w:pPr>
      <w:r w:rsidRPr="007E2A28">
        <w:rPr>
          <w:color w:val="000000"/>
          <w:sz w:val="24"/>
          <w:szCs w:val="24"/>
        </w:rPr>
        <w:t>3. Wnioski o wydanie zezwolenia na lokalizację ogródka gastronomicznego lub stoiska promocyjnego należy składać z co najmniej miesięcznym wyprzedzeniem przed planowanym terminem uruchomienia ogródka gastronomicznego lub stoiska promocyjnego. W przypadku wniosków kierowanych do Zarządcy, o którym mowa w</w:t>
      </w:r>
      <w:r w:rsidR="00237022">
        <w:rPr>
          <w:color w:val="000000"/>
          <w:sz w:val="24"/>
          <w:szCs w:val="24"/>
        </w:rPr>
        <w:t> </w:t>
      </w:r>
      <w:r w:rsidRPr="007E2A28">
        <w:rPr>
          <w:color w:val="000000"/>
          <w:sz w:val="24"/>
          <w:szCs w:val="24"/>
        </w:rPr>
        <w:t>§</w:t>
      </w:r>
      <w:r w:rsidR="00237022">
        <w:rPr>
          <w:color w:val="000000"/>
          <w:sz w:val="24"/>
          <w:szCs w:val="24"/>
        </w:rPr>
        <w:t> </w:t>
      </w:r>
      <w:r w:rsidRPr="007E2A28">
        <w:rPr>
          <w:color w:val="000000"/>
          <w:sz w:val="24"/>
          <w:szCs w:val="24"/>
        </w:rPr>
        <w:t>2</w:t>
      </w:r>
      <w:r w:rsidR="00237022">
        <w:rPr>
          <w:color w:val="000000"/>
          <w:sz w:val="24"/>
          <w:szCs w:val="24"/>
        </w:rPr>
        <w:t> </w:t>
      </w:r>
      <w:r w:rsidRPr="007E2A28">
        <w:rPr>
          <w:color w:val="000000"/>
          <w:sz w:val="24"/>
          <w:szCs w:val="24"/>
        </w:rPr>
        <w:t>pkt 2 lit. b, termin wynosi co najmniej 3 miesiące przed planowanym uruchomieniem ogródka gastronomicznego lub stoiska gastronomicznego.</w:t>
      </w:r>
    </w:p>
    <w:p w:rsidR="007E2A28" w:rsidRPr="007E2A28" w:rsidRDefault="007E2A28" w:rsidP="007E2A28">
      <w:pPr>
        <w:autoSpaceDE w:val="0"/>
        <w:autoSpaceDN w:val="0"/>
        <w:adjustRightInd w:val="0"/>
        <w:spacing w:line="360" w:lineRule="auto"/>
        <w:ind w:left="340" w:hanging="340"/>
        <w:jc w:val="both"/>
        <w:rPr>
          <w:color w:val="000000"/>
          <w:sz w:val="24"/>
          <w:szCs w:val="24"/>
        </w:rPr>
      </w:pPr>
      <w:r w:rsidRPr="007E2A28">
        <w:rPr>
          <w:color w:val="000000"/>
          <w:sz w:val="24"/>
          <w:szCs w:val="24"/>
        </w:rPr>
        <w:lastRenderedPageBreak/>
        <w:t>4. Wnioskodawcą może być wyłącznie osoba będąca właścicielem lub posiadająca inny tytuł prawny do lokalu użytkowego, prowadząca działalność gastronomiczną na parterze budynku bezpośrednio przyległego do terenu miejskiego.</w:t>
      </w:r>
    </w:p>
    <w:p w:rsidR="007E2A28" w:rsidRPr="007E2A28" w:rsidRDefault="007E2A28" w:rsidP="007E2A28">
      <w:pPr>
        <w:autoSpaceDE w:val="0"/>
        <w:autoSpaceDN w:val="0"/>
        <w:adjustRightInd w:val="0"/>
        <w:spacing w:line="360" w:lineRule="auto"/>
        <w:ind w:left="340" w:hanging="340"/>
        <w:jc w:val="both"/>
        <w:rPr>
          <w:color w:val="000000"/>
          <w:sz w:val="24"/>
          <w:szCs w:val="24"/>
        </w:rPr>
      </w:pPr>
      <w:r w:rsidRPr="007E2A28">
        <w:rPr>
          <w:color w:val="000000"/>
          <w:sz w:val="24"/>
          <w:szCs w:val="24"/>
        </w:rPr>
        <w:t>5. W przypadku gdy podmiot, o którym mowa w ust. 4, nie wystąpi z wnioskiem o wydanie zezwolenia na lokalizację ogródka gastronomicznego lub stoiska promocyjnego, z takim wnioskiem może wystąpić inny podmiot prowadzący działalność gastronomiczną w</w:t>
      </w:r>
      <w:r w:rsidR="00237022">
        <w:rPr>
          <w:color w:val="000000"/>
          <w:sz w:val="24"/>
          <w:szCs w:val="24"/>
        </w:rPr>
        <w:t> </w:t>
      </w:r>
      <w:r w:rsidRPr="007E2A28">
        <w:rPr>
          <w:color w:val="000000"/>
          <w:sz w:val="24"/>
          <w:szCs w:val="24"/>
        </w:rPr>
        <w:t>przyziemiu lub na piętrze tego budynku, bezpośrednio przyległego do terenu miejskiego.</w:t>
      </w:r>
    </w:p>
    <w:p w:rsidR="007E2A28" w:rsidRPr="007E2A28" w:rsidRDefault="007E2A28" w:rsidP="007E2A28">
      <w:pPr>
        <w:autoSpaceDE w:val="0"/>
        <w:autoSpaceDN w:val="0"/>
        <w:adjustRightInd w:val="0"/>
        <w:spacing w:line="360" w:lineRule="auto"/>
        <w:ind w:left="340" w:hanging="340"/>
        <w:jc w:val="both"/>
        <w:rPr>
          <w:color w:val="000000"/>
          <w:sz w:val="24"/>
          <w:szCs w:val="24"/>
        </w:rPr>
      </w:pPr>
      <w:r w:rsidRPr="007E2A28">
        <w:rPr>
          <w:color w:val="000000"/>
          <w:sz w:val="24"/>
          <w:szCs w:val="24"/>
        </w:rPr>
        <w:t>6. Nie dopuszcza się złożenia wniosku, o którym mowa w ust. 5, na lokalizację ogródka gastronomicznego lub stoiska promocyjnego na obszarze Parku Kulturowego Stare Miasto.</w:t>
      </w:r>
    </w:p>
    <w:p w:rsidR="007E2A28" w:rsidRPr="007E2A28" w:rsidRDefault="007E2A28" w:rsidP="007E2A28">
      <w:pPr>
        <w:autoSpaceDE w:val="0"/>
        <w:autoSpaceDN w:val="0"/>
        <w:adjustRightInd w:val="0"/>
        <w:spacing w:line="360" w:lineRule="auto"/>
        <w:ind w:left="340" w:hanging="340"/>
        <w:jc w:val="both"/>
        <w:rPr>
          <w:color w:val="000000"/>
          <w:sz w:val="24"/>
          <w:szCs w:val="24"/>
        </w:rPr>
      </w:pPr>
      <w:r w:rsidRPr="007E2A28">
        <w:rPr>
          <w:color w:val="000000"/>
          <w:sz w:val="24"/>
          <w:szCs w:val="24"/>
        </w:rPr>
        <w:t>7. Do wniosku należy dołączyć:</w:t>
      </w:r>
    </w:p>
    <w:p w:rsidR="007E2A28" w:rsidRPr="007E2A28" w:rsidRDefault="007E2A28" w:rsidP="007E2A28">
      <w:pPr>
        <w:autoSpaceDE w:val="0"/>
        <w:autoSpaceDN w:val="0"/>
        <w:adjustRightInd w:val="0"/>
        <w:spacing w:line="360" w:lineRule="auto"/>
        <w:ind w:left="680" w:hanging="340"/>
        <w:jc w:val="both"/>
        <w:rPr>
          <w:color w:val="000000"/>
          <w:sz w:val="24"/>
          <w:szCs w:val="24"/>
        </w:rPr>
      </w:pPr>
      <w:r w:rsidRPr="007E2A28">
        <w:rPr>
          <w:color w:val="000000"/>
          <w:sz w:val="24"/>
          <w:szCs w:val="24"/>
        </w:rPr>
        <w:t>1) pozytywną opinię Pełnomocnika Prezydenta ds. estetyki miasta;</w:t>
      </w:r>
    </w:p>
    <w:p w:rsidR="007E2A28" w:rsidRPr="007E2A28" w:rsidRDefault="007E2A28" w:rsidP="007E2A28">
      <w:pPr>
        <w:autoSpaceDE w:val="0"/>
        <w:autoSpaceDN w:val="0"/>
        <w:adjustRightInd w:val="0"/>
        <w:spacing w:line="360" w:lineRule="auto"/>
        <w:ind w:left="680" w:hanging="340"/>
        <w:jc w:val="both"/>
        <w:rPr>
          <w:color w:val="000000"/>
          <w:sz w:val="24"/>
          <w:szCs w:val="24"/>
        </w:rPr>
      </w:pPr>
      <w:r w:rsidRPr="007E2A28">
        <w:rPr>
          <w:color w:val="000000"/>
          <w:sz w:val="24"/>
          <w:szCs w:val="24"/>
        </w:rPr>
        <w:t>2) koncepcję zagospodarowania terenu miejskiego, tj. projekt urządzenia ogródka gastronomicznego lub stoiska promocyjnego (w tym wskazanie powierzchni, czasu użytkowania, opisu wyposażenia);</w:t>
      </w:r>
    </w:p>
    <w:p w:rsidR="007E2A28" w:rsidRPr="007E2A28" w:rsidRDefault="007E2A28" w:rsidP="007E2A28">
      <w:pPr>
        <w:autoSpaceDE w:val="0"/>
        <w:autoSpaceDN w:val="0"/>
        <w:adjustRightInd w:val="0"/>
        <w:spacing w:line="360" w:lineRule="auto"/>
        <w:ind w:left="680" w:hanging="340"/>
        <w:jc w:val="both"/>
        <w:rPr>
          <w:color w:val="000000"/>
          <w:sz w:val="24"/>
          <w:szCs w:val="24"/>
        </w:rPr>
      </w:pPr>
      <w:r w:rsidRPr="007E2A28">
        <w:rPr>
          <w:color w:val="000000"/>
          <w:sz w:val="24"/>
          <w:szCs w:val="24"/>
        </w:rPr>
        <w:t>3) w przypadku ustanowienia pełnomocnika – oryginał lub poświadczony odpis pełnomocnictwa;</w:t>
      </w:r>
    </w:p>
    <w:p w:rsidR="007E2A28" w:rsidRPr="007E2A28" w:rsidRDefault="007E2A28" w:rsidP="007E2A28">
      <w:pPr>
        <w:autoSpaceDE w:val="0"/>
        <w:autoSpaceDN w:val="0"/>
        <w:adjustRightInd w:val="0"/>
        <w:spacing w:line="360" w:lineRule="auto"/>
        <w:ind w:left="680" w:hanging="340"/>
        <w:jc w:val="both"/>
        <w:rPr>
          <w:color w:val="000000"/>
          <w:sz w:val="24"/>
          <w:szCs w:val="24"/>
        </w:rPr>
      </w:pPr>
      <w:r w:rsidRPr="007E2A28">
        <w:rPr>
          <w:color w:val="000000"/>
          <w:sz w:val="24"/>
          <w:szCs w:val="24"/>
        </w:rPr>
        <w:t>4) zgodę Państwowego Powiatowego Inspektora Sanitarnego na funkcjonowanie ogródka gastronomicznego lub stoiska promocyjnego.</w:t>
      </w:r>
    </w:p>
    <w:p w:rsidR="007E2A28" w:rsidRPr="007E2A28" w:rsidRDefault="007E2A28" w:rsidP="007E2A28">
      <w:pPr>
        <w:autoSpaceDE w:val="0"/>
        <w:autoSpaceDN w:val="0"/>
        <w:adjustRightInd w:val="0"/>
        <w:spacing w:line="360" w:lineRule="auto"/>
        <w:ind w:left="340" w:hanging="340"/>
        <w:jc w:val="both"/>
        <w:rPr>
          <w:color w:val="000000"/>
          <w:sz w:val="24"/>
          <w:szCs w:val="24"/>
        </w:rPr>
      </w:pPr>
      <w:r w:rsidRPr="007E2A28">
        <w:rPr>
          <w:color w:val="000000"/>
          <w:sz w:val="24"/>
          <w:szCs w:val="24"/>
        </w:rPr>
        <w:t>8. Poza załącznikami wymienionymi w ust. 7 do wniosku należy załączyć:</w:t>
      </w:r>
    </w:p>
    <w:p w:rsidR="007E2A28" w:rsidRPr="007E2A28" w:rsidRDefault="007E2A28" w:rsidP="007E2A28">
      <w:pPr>
        <w:autoSpaceDE w:val="0"/>
        <w:autoSpaceDN w:val="0"/>
        <w:adjustRightInd w:val="0"/>
        <w:spacing w:line="360" w:lineRule="auto"/>
        <w:ind w:left="680" w:hanging="340"/>
        <w:jc w:val="both"/>
        <w:rPr>
          <w:color w:val="000000"/>
          <w:sz w:val="24"/>
          <w:szCs w:val="24"/>
        </w:rPr>
      </w:pPr>
      <w:r w:rsidRPr="007E2A28">
        <w:rPr>
          <w:color w:val="000000"/>
          <w:sz w:val="24"/>
          <w:szCs w:val="24"/>
        </w:rPr>
        <w:t>1) zgodę podmiotu, o którym mowa w § 5 ust. 4 – w przypadku wystąpienia z wnioskiem przez podmiot wymieniony w § 5 ust. 5;</w:t>
      </w:r>
    </w:p>
    <w:p w:rsidR="007E2A28" w:rsidRPr="007E2A28" w:rsidRDefault="007E2A28" w:rsidP="007E2A28">
      <w:pPr>
        <w:autoSpaceDE w:val="0"/>
        <w:autoSpaceDN w:val="0"/>
        <w:adjustRightInd w:val="0"/>
        <w:spacing w:line="360" w:lineRule="auto"/>
        <w:ind w:left="680" w:hanging="340"/>
        <w:jc w:val="both"/>
        <w:rPr>
          <w:color w:val="000000"/>
          <w:sz w:val="24"/>
          <w:szCs w:val="24"/>
        </w:rPr>
      </w:pPr>
      <w:r w:rsidRPr="007E2A28">
        <w:rPr>
          <w:color w:val="000000"/>
          <w:sz w:val="24"/>
          <w:szCs w:val="24"/>
        </w:rPr>
        <w:t>2) określenie sposobu zabezpieczenia potrzeb sanitarno-higienicznych klientów –</w:t>
      </w:r>
      <w:r w:rsidR="00237022">
        <w:rPr>
          <w:color w:val="000000"/>
          <w:sz w:val="24"/>
          <w:szCs w:val="24"/>
        </w:rPr>
        <w:t> </w:t>
      </w:r>
      <w:r w:rsidRPr="007E2A28">
        <w:rPr>
          <w:color w:val="000000"/>
          <w:sz w:val="24"/>
          <w:szCs w:val="24"/>
        </w:rPr>
        <w:t>w</w:t>
      </w:r>
      <w:r w:rsidR="00237022">
        <w:rPr>
          <w:color w:val="000000"/>
          <w:sz w:val="24"/>
          <w:szCs w:val="24"/>
        </w:rPr>
        <w:t> </w:t>
      </w:r>
      <w:r w:rsidRPr="007E2A28">
        <w:rPr>
          <w:color w:val="000000"/>
          <w:sz w:val="24"/>
          <w:szCs w:val="24"/>
        </w:rPr>
        <w:t>przypadku składania wniosku do Zarządu Dróg Miejskich, Wydziału Gospodarki Nieruchomościami, Zarządu Zieleni Miejskiej, Poznańskich Ośrodków Sportu i</w:t>
      </w:r>
      <w:r w:rsidR="00237022">
        <w:rPr>
          <w:color w:val="000000"/>
          <w:sz w:val="24"/>
          <w:szCs w:val="24"/>
        </w:rPr>
        <w:t> </w:t>
      </w:r>
      <w:r w:rsidRPr="007E2A28">
        <w:rPr>
          <w:color w:val="000000"/>
          <w:sz w:val="24"/>
          <w:szCs w:val="24"/>
        </w:rPr>
        <w:t>Rekreacji, Zakładu Lasów Poznańskich, Ogrodu Zoologicznego, Palmiarni Poznańskiej;</w:t>
      </w:r>
    </w:p>
    <w:p w:rsidR="007E2A28" w:rsidRPr="007E2A28" w:rsidRDefault="007E2A28" w:rsidP="007E2A28">
      <w:pPr>
        <w:autoSpaceDE w:val="0"/>
        <w:autoSpaceDN w:val="0"/>
        <w:adjustRightInd w:val="0"/>
        <w:spacing w:line="360" w:lineRule="auto"/>
        <w:ind w:left="680" w:hanging="340"/>
        <w:jc w:val="both"/>
        <w:rPr>
          <w:color w:val="000000"/>
          <w:sz w:val="24"/>
          <w:szCs w:val="24"/>
        </w:rPr>
      </w:pPr>
      <w:r w:rsidRPr="007E2A28">
        <w:rPr>
          <w:color w:val="000000"/>
          <w:sz w:val="24"/>
          <w:szCs w:val="24"/>
        </w:rPr>
        <w:t>3) nieaktualizowaną mapę zasadniczą w skali 1:500 z zaznaczoną lokalizacją ogródka gastronomicznego lub stoiska promocyjnego, wystawianą przez Zarząd Geodezji i</w:t>
      </w:r>
      <w:r w:rsidR="00237022">
        <w:rPr>
          <w:color w:val="000000"/>
          <w:sz w:val="24"/>
          <w:szCs w:val="24"/>
        </w:rPr>
        <w:t> </w:t>
      </w:r>
      <w:r w:rsidRPr="007E2A28">
        <w:rPr>
          <w:color w:val="000000"/>
          <w:sz w:val="24"/>
          <w:szCs w:val="24"/>
        </w:rPr>
        <w:t>Katastru Miejskiego „</w:t>
      </w:r>
      <w:proofErr w:type="spellStart"/>
      <w:r w:rsidRPr="007E2A28">
        <w:rPr>
          <w:color w:val="000000"/>
          <w:sz w:val="24"/>
          <w:szCs w:val="24"/>
        </w:rPr>
        <w:t>Geopoz</w:t>
      </w:r>
      <w:proofErr w:type="spellEnd"/>
      <w:r w:rsidRPr="007E2A28">
        <w:rPr>
          <w:color w:val="000000"/>
          <w:sz w:val="24"/>
          <w:szCs w:val="24"/>
        </w:rPr>
        <w:t>” – w przypadku składania wniosku do Zarządu Dróg Miejskich, Wydziału Gospodarki Nieruchomościami, Zarządu Zieleni Miejskiej, Palmiarni Poznańskiej, Ogrodu Zoologicznego, Zakładu Lasów Poznańskich;</w:t>
      </w:r>
    </w:p>
    <w:p w:rsidR="007E2A28" w:rsidRPr="007E2A28" w:rsidRDefault="007E2A28" w:rsidP="007E2A28">
      <w:pPr>
        <w:autoSpaceDE w:val="0"/>
        <w:autoSpaceDN w:val="0"/>
        <w:adjustRightInd w:val="0"/>
        <w:spacing w:line="360" w:lineRule="auto"/>
        <w:ind w:left="680" w:hanging="340"/>
        <w:jc w:val="both"/>
        <w:rPr>
          <w:color w:val="000000"/>
          <w:sz w:val="24"/>
          <w:szCs w:val="24"/>
        </w:rPr>
      </w:pPr>
      <w:r w:rsidRPr="007E2A28">
        <w:rPr>
          <w:color w:val="000000"/>
          <w:sz w:val="24"/>
          <w:szCs w:val="24"/>
        </w:rPr>
        <w:t>4) dokument potwierdzający tytuł prawny do lokalu (kopię potwierdzoną za zgodność z</w:t>
      </w:r>
      <w:r w:rsidR="00237022">
        <w:rPr>
          <w:color w:val="000000"/>
          <w:sz w:val="24"/>
          <w:szCs w:val="24"/>
        </w:rPr>
        <w:t> </w:t>
      </w:r>
      <w:r w:rsidRPr="007E2A28">
        <w:rPr>
          <w:color w:val="000000"/>
          <w:sz w:val="24"/>
          <w:szCs w:val="24"/>
        </w:rPr>
        <w:t xml:space="preserve">oryginałem), przed którym ma się znajdować ogródek gastronomiczny lub stoisko </w:t>
      </w:r>
      <w:r w:rsidRPr="007E2A28">
        <w:rPr>
          <w:color w:val="000000"/>
          <w:sz w:val="24"/>
          <w:szCs w:val="24"/>
        </w:rPr>
        <w:lastRenderedPageBreak/>
        <w:t>promocyjne, wraz z oświadczeniem Wnioskodawcy, że tytuł ten nie został wypowiedziany i nie utracił ważności na chwilę składania wniosku – w przypadku składania wniosku do Zarządu Dróg Miejskich, Estrady Poznańskiej, Wydziału Gospodarki Nieruchomościami, Zarządu Zieleni Miejskiej;</w:t>
      </w:r>
    </w:p>
    <w:p w:rsidR="007E2A28" w:rsidRPr="007E2A28" w:rsidRDefault="007E2A28" w:rsidP="007E2A28">
      <w:pPr>
        <w:autoSpaceDE w:val="0"/>
        <w:autoSpaceDN w:val="0"/>
        <w:adjustRightInd w:val="0"/>
        <w:spacing w:line="360" w:lineRule="auto"/>
        <w:ind w:left="680" w:hanging="340"/>
        <w:jc w:val="both"/>
        <w:rPr>
          <w:color w:val="000000"/>
          <w:sz w:val="24"/>
          <w:szCs w:val="24"/>
        </w:rPr>
      </w:pPr>
      <w:r w:rsidRPr="007E2A28">
        <w:rPr>
          <w:color w:val="000000"/>
          <w:sz w:val="24"/>
          <w:szCs w:val="24"/>
        </w:rPr>
        <w:t>5) wydruk z Centralnej Ewidencji i Informacji o Działalności Gospodarczej lub wypis z</w:t>
      </w:r>
      <w:r w:rsidR="00237022">
        <w:rPr>
          <w:color w:val="000000"/>
          <w:sz w:val="24"/>
          <w:szCs w:val="24"/>
        </w:rPr>
        <w:t> </w:t>
      </w:r>
      <w:r w:rsidRPr="007E2A28">
        <w:rPr>
          <w:color w:val="000000"/>
          <w:sz w:val="24"/>
          <w:szCs w:val="24"/>
        </w:rPr>
        <w:t>Krajowego Rejestru Sądowego – w przypadku składania wniosku do Zarządu Dróg Miejskich, Estrady Poznańskiej, Wydziału Gospodarki Nieruchomościami, Poznańskich Ośrodków Sportu i Rekreacji, Palmiarni Poznańskiej, Ogrodu Zoologicznego, Zakładu Lasów Poznańskich;</w:t>
      </w:r>
    </w:p>
    <w:p w:rsidR="007E2A28" w:rsidRPr="007E2A28" w:rsidRDefault="007E2A28" w:rsidP="007E2A28">
      <w:pPr>
        <w:autoSpaceDE w:val="0"/>
        <w:autoSpaceDN w:val="0"/>
        <w:adjustRightInd w:val="0"/>
        <w:spacing w:line="360" w:lineRule="auto"/>
        <w:ind w:left="680" w:hanging="340"/>
        <w:jc w:val="both"/>
        <w:rPr>
          <w:color w:val="000000"/>
          <w:sz w:val="24"/>
          <w:szCs w:val="24"/>
        </w:rPr>
      </w:pPr>
      <w:r w:rsidRPr="007E2A28">
        <w:rPr>
          <w:color w:val="000000"/>
          <w:sz w:val="24"/>
          <w:szCs w:val="24"/>
        </w:rPr>
        <w:t>6) wypis z ewidencji gruntów: obręb, arkusz mapy, numer działki – w przypadku składania wniosku do Zarządu Dróg Miejskich, Wydziału Gospodarki Nieruchomościami, Zarządu Zieleni Miejskiej;</w:t>
      </w:r>
    </w:p>
    <w:p w:rsidR="007E2A28" w:rsidRPr="007E2A28" w:rsidRDefault="007E2A28" w:rsidP="007E2A28">
      <w:pPr>
        <w:autoSpaceDE w:val="0"/>
        <w:autoSpaceDN w:val="0"/>
        <w:adjustRightInd w:val="0"/>
        <w:spacing w:line="360" w:lineRule="auto"/>
        <w:ind w:left="680" w:hanging="340"/>
        <w:jc w:val="both"/>
        <w:rPr>
          <w:color w:val="000000"/>
          <w:sz w:val="24"/>
          <w:szCs w:val="24"/>
        </w:rPr>
      </w:pPr>
      <w:r w:rsidRPr="007E2A28">
        <w:rPr>
          <w:color w:val="000000"/>
          <w:sz w:val="24"/>
          <w:szCs w:val="24"/>
        </w:rPr>
        <w:t>7) kopię aktualnej polisy w zakresie odpowiedzialności cywilnej w związku z</w:t>
      </w:r>
      <w:r w:rsidR="00237022">
        <w:rPr>
          <w:color w:val="000000"/>
          <w:sz w:val="24"/>
          <w:szCs w:val="24"/>
        </w:rPr>
        <w:t> </w:t>
      </w:r>
      <w:r w:rsidRPr="007E2A28">
        <w:rPr>
          <w:color w:val="000000"/>
          <w:sz w:val="24"/>
          <w:szCs w:val="24"/>
        </w:rPr>
        <w:t>prowadzeniem ogródka gastronomicznego lub stoiska promocyjnego – w przypadku składania wniosku do Estrady Poznańskiej, Zarządu Zieleni Miejskiej;</w:t>
      </w:r>
    </w:p>
    <w:p w:rsidR="007E2A28" w:rsidRPr="007E2A28" w:rsidRDefault="007E2A28" w:rsidP="007E2A28">
      <w:pPr>
        <w:autoSpaceDE w:val="0"/>
        <w:autoSpaceDN w:val="0"/>
        <w:adjustRightInd w:val="0"/>
        <w:spacing w:line="360" w:lineRule="auto"/>
        <w:ind w:left="680" w:hanging="340"/>
        <w:jc w:val="both"/>
        <w:rPr>
          <w:color w:val="000000"/>
          <w:sz w:val="24"/>
          <w:szCs w:val="24"/>
        </w:rPr>
      </w:pPr>
      <w:r w:rsidRPr="007E2A28">
        <w:rPr>
          <w:color w:val="000000"/>
          <w:sz w:val="24"/>
          <w:szCs w:val="24"/>
        </w:rPr>
        <w:t>8) opinię właściwej rady osiedla – w przypadku składania wniosku do Wydziału Gospodarki Nieruchomościami i Zarządu Zieleni Miejskiej.</w:t>
      </w:r>
    </w:p>
    <w:p w:rsidR="007E2A28" w:rsidRPr="007E2A28" w:rsidRDefault="007E2A28" w:rsidP="007E2A28">
      <w:pPr>
        <w:autoSpaceDE w:val="0"/>
        <w:autoSpaceDN w:val="0"/>
        <w:adjustRightInd w:val="0"/>
        <w:spacing w:line="360" w:lineRule="auto"/>
        <w:ind w:left="340" w:hanging="340"/>
        <w:jc w:val="both"/>
        <w:rPr>
          <w:color w:val="000000"/>
          <w:sz w:val="24"/>
          <w:szCs w:val="24"/>
        </w:rPr>
      </w:pPr>
      <w:r w:rsidRPr="007E2A28">
        <w:rPr>
          <w:color w:val="000000"/>
          <w:sz w:val="24"/>
          <w:szCs w:val="24"/>
        </w:rPr>
        <w:t>9. W szczególnie uzasadnionych przypadkach Zarządca może zażądać złożenia dodatkowych dokumentów, innych niż wymienione powyżej.</w:t>
      </w:r>
    </w:p>
    <w:p w:rsidR="007E2A28" w:rsidRPr="007E2A28" w:rsidRDefault="007E2A28" w:rsidP="007E2A28">
      <w:pPr>
        <w:autoSpaceDE w:val="0"/>
        <w:autoSpaceDN w:val="0"/>
        <w:adjustRightInd w:val="0"/>
        <w:spacing w:line="360" w:lineRule="auto"/>
        <w:ind w:left="340" w:hanging="340"/>
        <w:jc w:val="both"/>
        <w:rPr>
          <w:color w:val="000000"/>
          <w:sz w:val="24"/>
          <w:szCs w:val="24"/>
        </w:rPr>
      </w:pPr>
      <w:r w:rsidRPr="007E2A28">
        <w:rPr>
          <w:color w:val="000000"/>
          <w:sz w:val="24"/>
          <w:szCs w:val="24"/>
        </w:rPr>
        <w:t>10. Lokalizacja ogródka gastronomicznego lub stoiska promocyjnego na terenach miejskich wymaga każdorazowo uprzedniej pozytywnej opinii Pełnomocnika Prezydenta ds. estetyki miasta.</w:t>
      </w:r>
    </w:p>
    <w:p w:rsidR="007E2A28" w:rsidRPr="007E2A28" w:rsidRDefault="007E2A28" w:rsidP="007E2A28">
      <w:pPr>
        <w:autoSpaceDE w:val="0"/>
        <w:autoSpaceDN w:val="0"/>
        <w:adjustRightInd w:val="0"/>
        <w:spacing w:line="360" w:lineRule="auto"/>
        <w:ind w:left="340" w:hanging="340"/>
        <w:jc w:val="both"/>
        <w:rPr>
          <w:color w:val="000000"/>
          <w:sz w:val="24"/>
          <w:szCs w:val="24"/>
        </w:rPr>
      </w:pPr>
      <w:r w:rsidRPr="007E2A28">
        <w:rPr>
          <w:color w:val="000000"/>
          <w:sz w:val="24"/>
          <w:szCs w:val="24"/>
        </w:rPr>
        <w:t>11. W celu otrzymania opinii, o której mowa w ust. 10, należy złożyć do Pełnomocnika Prezydenta ds. estetyki miasta wniosek, w formie pisemnej lub drogą elektroniczną, oraz dołączyć do niego następujące dokumenty:</w:t>
      </w:r>
    </w:p>
    <w:p w:rsidR="007E2A28" w:rsidRPr="007E2A28" w:rsidRDefault="007E2A28" w:rsidP="007E2A28">
      <w:pPr>
        <w:autoSpaceDE w:val="0"/>
        <w:autoSpaceDN w:val="0"/>
        <w:adjustRightInd w:val="0"/>
        <w:spacing w:line="360" w:lineRule="auto"/>
        <w:ind w:left="680" w:hanging="340"/>
        <w:jc w:val="both"/>
        <w:rPr>
          <w:color w:val="000000"/>
          <w:sz w:val="24"/>
          <w:szCs w:val="24"/>
        </w:rPr>
      </w:pPr>
      <w:r w:rsidRPr="007E2A28">
        <w:rPr>
          <w:color w:val="000000"/>
          <w:sz w:val="24"/>
          <w:szCs w:val="24"/>
        </w:rPr>
        <w:t>1) mapkę z zaznaczeniem planowanej lokalizacji ogródka;</w:t>
      </w:r>
    </w:p>
    <w:p w:rsidR="007E2A28" w:rsidRPr="007E2A28" w:rsidRDefault="007E2A28" w:rsidP="007E2A28">
      <w:pPr>
        <w:autoSpaceDE w:val="0"/>
        <w:autoSpaceDN w:val="0"/>
        <w:adjustRightInd w:val="0"/>
        <w:spacing w:line="360" w:lineRule="auto"/>
        <w:ind w:left="680" w:hanging="340"/>
        <w:jc w:val="both"/>
        <w:rPr>
          <w:color w:val="000000"/>
          <w:sz w:val="24"/>
          <w:szCs w:val="24"/>
        </w:rPr>
      </w:pPr>
      <w:r w:rsidRPr="007E2A28">
        <w:rPr>
          <w:color w:val="000000"/>
          <w:sz w:val="24"/>
          <w:szCs w:val="24"/>
        </w:rPr>
        <w:t>2) projekt zagospodarowania ogródka gastronomicznego lub stoiska promocyjnego wraz z</w:t>
      </w:r>
      <w:r w:rsidR="00237022">
        <w:rPr>
          <w:color w:val="000000"/>
          <w:sz w:val="24"/>
          <w:szCs w:val="24"/>
        </w:rPr>
        <w:t> </w:t>
      </w:r>
      <w:r w:rsidRPr="007E2A28">
        <w:rPr>
          <w:color w:val="000000"/>
          <w:sz w:val="24"/>
          <w:szCs w:val="24"/>
        </w:rPr>
        <w:t>wymiarami ogródka i otoczenia;</w:t>
      </w:r>
    </w:p>
    <w:p w:rsidR="007E2A28" w:rsidRPr="007E2A28" w:rsidRDefault="007E2A28" w:rsidP="007E2A28">
      <w:pPr>
        <w:autoSpaceDE w:val="0"/>
        <w:autoSpaceDN w:val="0"/>
        <w:adjustRightInd w:val="0"/>
        <w:spacing w:line="360" w:lineRule="auto"/>
        <w:ind w:left="680" w:hanging="340"/>
        <w:jc w:val="both"/>
        <w:rPr>
          <w:color w:val="000000"/>
          <w:sz w:val="24"/>
          <w:szCs w:val="24"/>
        </w:rPr>
      </w:pPr>
      <w:r w:rsidRPr="007E2A28">
        <w:rPr>
          <w:color w:val="000000"/>
          <w:sz w:val="24"/>
          <w:szCs w:val="24"/>
        </w:rPr>
        <w:t>3) wizualizacje lub zdjęcia wszystkich elementów ogródka gastronomicznego lub stoiska promocyjnego wraz z opisem materiału, z jakiego wykonane będą poszczególne elementy wyposażenia.</w:t>
      </w:r>
    </w:p>
    <w:p w:rsidR="007E2A28" w:rsidRPr="007E2A28" w:rsidRDefault="007E2A28" w:rsidP="007E2A28">
      <w:pPr>
        <w:autoSpaceDE w:val="0"/>
        <w:autoSpaceDN w:val="0"/>
        <w:adjustRightInd w:val="0"/>
        <w:spacing w:line="360" w:lineRule="auto"/>
        <w:ind w:left="340" w:hanging="340"/>
        <w:jc w:val="both"/>
        <w:rPr>
          <w:color w:val="000000"/>
          <w:sz w:val="24"/>
          <w:szCs w:val="24"/>
        </w:rPr>
      </w:pPr>
      <w:r w:rsidRPr="007E2A28">
        <w:rPr>
          <w:color w:val="000000"/>
          <w:sz w:val="24"/>
          <w:szCs w:val="24"/>
        </w:rPr>
        <w:t>12. W przypadku wniosku o wydanie zezwolenia na lokalizację ogródka gastronomicznego lub stoiska promocyjnego w strefie ochrony konserwatorskiej Pełnomocnik Prezydenta ds. estetyki miasta uzgadnia opinię z Miejskim Konserwatorem Zabytków.</w:t>
      </w:r>
    </w:p>
    <w:p w:rsidR="007E2A28" w:rsidRPr="007E2A28" w:rsidRDefault="007E2A28" w:rsidP="007E2A28">
      <w:pPr>
        <w:autoSpaceDE w:val="0"/>
        <w:autoSpaceDN w:val="0"/>
        <w:adjustRightInd w:val="0"/>
        <w:spacing w:line="360" w:lineRule="auto"/>
        <w:ind w:left="340" w:hanging="340"/>
        <w:jc w:val="both"/>
        <w:rPr>
          <w:color w:val="000000"/>
          <w:sz w:val="24"/>
          <w:szCs w:val="24"/>
        </w:rPr>
      </w:pPr>
      <w:r w:rsidRPr="007E2A28">
        <w:rPr>
          <w:color w:val="000000"/>
          <w:sz w:val="24"/>
          <w:szCs w:val="24"/>
        </w:rPr>
        <w:lastRenderedPageBreak/>
        <w:t>13. Pełnomocnik Prezydenta ds. estetyki miasta wydaje opinię na podstawie złożonego wniosku oraz informacji otrzymanej z Wydziału Zarządzania Kryzysowego i</w:t>
      </w:r>
      <w:r w:rsidR="00237022">
        <w:rPr>
          <w:color w:val="000000"/>
          <w:sz w:val="24"/>
          <w:szCs w:val="24"/>
        </w:rPr>
        <w:t> </w:t>
      </w:r>
      <w:r w:rsidRPr="007E2A28">
        <w:rPr>
          <w:color w:val="000000"/>
          <w:sz w:val="24"/>
          <w:szCs w:val="24"/>
        </w:rPr>
        <w:t>Bezpieczeństwa, o której mowa w ust. 16 pkt 1.</w:t>
      </w:r>
    </w:p>
    <w:p w:rsidR="007E2A28" w:rsidRPr="007E2A28" w:rsidRDefault="007E2A28" w:rsidP="007E2A28">
      <w:pPr>
        <w:autoSpaceDE w:val="0"/>
        <w:autoSpaceDN w:val="0"/>
        <w:adjustRightInd w:val="0"/>
        <w:spacing w:line="360" w:lineRule="auto"/>
        <w:ind w:left="340" w:hanging="340"/>
        <w:jc w:val="both"/>
        <w:rPr>
          <w:color w:val="000000"/>
          <w:sz w:val="24"/>
          <w:szCs w:val="24"/>
        </w:rPr>
      </w:pPr>
      <w:r w:rsidRPr="007E2A28">
        <w:rPr>
          <w:color w:val="000000"/>
          <w:sz w:val="24"/>
          <w:szCs w:val="24"/>
        </w:rPr>
        <w:t>14. Pełnomocnik Prezydenta ds. estetyki miasta wydaje pozytywną opinię czasową na lokalizację ogródka gastronomicznego lub stoiska promocyjnego na okres 2 miesięcy, jeżeli:</w:t>
      </w:r>
    </w:p>
    <w:p w:rsidR="007E2A28" w:rsidRPr="007E2A28" w:rsidRDefault="007E2A28" w:rsidP="007E2A28">
      <w:pPr>
        <w:autoSpaceDE w:val="0"/>
        <w:autoSpaceDN w:val="0"/>
        <w:adjustRightInd w:val="0"/>
        <w:spacing w:line="360" w:lineRule="auto"/>
        <w:ind w:left="680" w:hanging="340"/>
        <w:jc w:val="both"/>
        <w:rPr>
          <w:color w:val="000000"/>
          <w:sz w:val="24"/>
          <w:szCs w:val="24"/>
        </w:rPr>
      </w:pPr>
      <w:r w:rsidRPr="007E2A28">
        <w:rPr>
          <w:color w:val="000000"/>
          <w:sz w:val="24"/>
          <w:szCs w:val="24"/>
        </w:rPr>
        <w:t>1) w poprzednim roku kalendarzowym minimum dwie kontrole przeprowadzone w pasie drogowym przez Zarząd Dróg Miejskich wykazały uchybienia polegające na:</w:t>
      </w:r>
    </w:p>
    <w:p w:rsidR="007E2A28" w:rsidRPr="007E2A28" w:rsidRDefault="007E2A28" w:rsidP="007E2A28">
      <w:pPr>
        <w:autoSpaceDE w:val="0"/>
        <w:autoSpaceDN w:val="0"/>
        <w:adjustRightInd w:val="0"/>
        <w:spacing w:line="360" w:lineRule="auto"/>
        <w:ind w:left="1020" w:hanging="340"/>
        <w:jc w:val="both"/>
        <w:rPr>
          <w:color w:val="000000"/>
          <w:sz w:val="24"/>
          <w:szCs w:val="24"/>
        </w:rPr>
      </w:pPr>
      <w:r w:rsidRPr="007E2A28">
        <w:rPr>
          <w:color w:val="000000"/>
          <w:sz w:val="24"/>
          <w:szCs w:val="24"/>
        </w:rPr>
        <w:t>a) wystawianiu ogródka gastronomicznego lub stoiska promocyjnego bez wymaganego zezwolenia na lokalizację,</w:t>
      </w:r>
    </w:p>
    <w:p w:rsidR="007E2A28" w:rsidRPr="007E2A28" w:rsidRDefault="007E2A28" w:rsidP="007E2A28">
      <w:pPr>
        <w:autoSpaceDE w:val="0"/>
        <w:autoSpaceDN w:val="0"/>
        <w:adjustRightInd w:val="0"/>
        <w:spacing w:line="360" w:lineRule="auto"/>
        <w:ind w:left="1020" w:hanging="340"/>
        <w:jc w:val="both"/>
        <w:rPr>
          <w:color w:val="000000"/>
          <w:sz w:val="24"/>
          <w:szCs w:val="24"/>
        </w:rPr>
      </w:pPr>
      <w:r w:rsidRPr="007E2A28">
        <w:rPr>
          <w:color w:val="000000"/>
          <w:sz w:val="24"/>
          <w:szCs w:val="24"/>
        </w:rPr>
        <w:t>b) nieprzestrzeganiu zasad określonych w wydanej decyzji administracyjnej, w tym bezpodstawnym zwiększeniu wielkości ogródka gastronomicznego lub stoiska promocyjnego albo usytuowaniu w ramach ogródka gastronomicznego lub stoiska promocyjnego elementów, które nie zostały zatwierdzone w opinii wydanej przez Pełnomocnika Prezydenta ds. estetyki miasta,</w:t>
      </w:r>
    </w:p>
    <w:p w:rsidR="007E2A28" w:rsidRPr="007E2A28" w:rsidRDefault="007E2A28" w:rsidP="007E2A28">
      <w:pPr>
        <w:autoSpaceDE w:val="0"/>
        <w:autoSpaceDN w:val="0"/>
        <w:adjustRightInd w:val="0"/>
        <w:spacing w:line="360" w:lineRule="auto"/>
        <w:ind w:left="1020" w:hanging="340"/>
        <w:jc w:val="both"/>
        <w:rPr>
          <w:color w:val="000000"/>
          <w:sz w:val="24"/>
          <w:szCs w:val="24"/>
        </w:rPr>
      </w:pPr>
      <w:r w:rsidRPr="007E2A28">
        <w:rPr>
          <w:color w:val="000000"/>
          <w:sz w:val="24"/>
          <w:szCs w:val="24"/>
        </w:rPr>
        <w:t>c) przekroczeniu czasu funkcjonowania ogródka gastronomicznego lub stoiska promocyjnego, o którym mowa w § 4;</w:t>
      </w:r>
    </w:p>
    <w:p w:rsidR="007E2A28" w:rsidRPr="007E2A28" w:rsidRDefault="007E2A28" w:rsidP="007E2A28">
      <w:pPr>
        <w:autoSpaceDE w:val="0"/>
        <w:autoSpaceDN w:val="0"/>
        <w:adjustRightInd w:val="0"/>
        <w:spacing w:line="360" w:lineRule="auto"/>
        <w:ind w:left="680" w:hanging="340"/>
        <w:jc w:val="both"/>
        <w:rPr>
          <w:color w:val="000000"/>
          <w:sz w:val="24"/>
          <w:szCs w:val="24"/>
        </w:rPr>
      </w:pPr>
      <w:r w:rsidRPr="007E2A28">
        <w:rPr>
          <w:color w:val="000000"/>
          <w:sz w:val="24"/>
          <w:szCs w:val="24"/>
        </w:rPr>
        <w:t>2) w poprzednim roku kalendarzowym zanotowano minimum jedną interwencję,</w:t>
      </w:r>
    </w:p>
    <w:p w:rsidR="007E2A28" w:rsidRPr="007E2A28" w:rsidRDefault="007E2A28" w:rsidP="007E2A28">
      <w:pPr>
        <w:autoSpaceDE w:val="0"/>
        <w:autoSpaceDN w:val="0"/>
        <w:adjustRightInd w:val="0"/>
        <w:spacing w:line="360" w:lineRule="auto"/>
        <w:ind w:left="680" w:hanging="340"/>
        <w:jc w:val="both"/>
        <w:rPr>
          <w:color w:val="000000"/>
          <w:sz w:val="24"/>
          <w:szCs w:val="24"/>
        </w:rPr>
      </w:pPr>
      <w:r w:rsidRPr="007E2A28">
        <w:rPr>
          <w:color w:val="000000"/>
          <w:sz w:val="24"/>
          <w:szCs w:val="24"/>
        </w:rPr>
        <w:t>3) wniosek został złożony na lokalizację ogródka gastronomicznego na miejscu parkingowym.</w:t>
      </w:r>
    </w:p>
    <w:p w:rsidR="007E2A28" w:rsidRPr="007E2A28" w:rsidRDefault="007E2A28" w:rsidP="007E2A28">
      <w:pPr>
        <w:autoSpaceDE w:val="0"/>
        <w:autoSpaceDN w:val="0"/>
        <w:adjustRightInd w:val="0"/>
        <w:spacing w:line="360" w:lineRule="auto"/>
        <w:ind w:left="340" w:hanging="340"/>
        <w:jc w:val="both"/>
        <w:rPr>
          <w:color w:val="000000"/>
          <w:sz w:val="24"/>
          <w:szCs w:val="24"/>
        </w:rPr>
      </w:pPr>
      <w:r w:rsidRPr="007E2A28">
        <w:rPr>
          <w:color w:val="000000"/>
          <w:sz w:val="24"/>
          <w:szCs w:val="24"/>
        </w:rPr>
        <w:t>15. Opinia czasowa, o której mowa w ust. 14, może zostać przedłużona, jeśli w czasie jej ważności nie stwierdzono uchybień, o których mowa w ust. 14. Jeśli wskazane w ust. 14 uchybienia zostały stwierdzone, Wnioskodawca jest zobowiązany do wprowadzenia zmian, zmierzających do usunięcia nieprawidłowości, zgodnie z wytycznymi Pełnomocnika Prezydenta ds. estetyki miasta bądź Zarządcy. Jeśli wprowadzone zmiany zostaną zaakceptowane przez Pełnomocnika Prezydenta ds. estetyki miasta przedłuża on pozytywną opinię.</w:t>
      </w:r>
    </w:p>
    <w:p w:rsidR="007E2A28" w:rsidRPr="007E2A28" w:rsidRDefault="007E2A28" w:rsidP="007E2A28">
      <w:pPr>
        <w:autoSpaceDE w:val="0"/>
        <w:autoSpaceDN w:val="0"/>
        <w:adjustRightInd w:val="0"/>
        <w:spacing w:line="360" w:lineRule="auto"/>
        <w:ind w:left="340" w:hanging="340"/>
        <w:jc w:val="both"/>
        <w:rPr>
          <w:color w:val="000000"/>
          <w:sz w:val="24"/>
          <w:szCs w:val="24"/>
        </w:rPr>
      </w:pPr>
      <w:r w:rsidRPr="007E2A28">
        <w:rPr>
          <w:color w:val="000000"/>
          <w:sz w:val="24"/>
          <w:szCs w:val="24"/>
        </w:rPr>
        <w:t>16. Pełnomocnik Prezydenta ds. estetyki miasta wydaje negatywną opinię na lokalizację ogródka gastronomicznego lub stoiska promocyjnego:</w:t>
      </w:r>
    </w:p>
    <w:p w:rsidR="007E2A28" w:rsidRPr="007E2A28" w:rsidRDefault="007E2A28" w:rsidP="007E2A28">
      <w:pPr>
        <w:autoSpaceDE w:val="0"/>
        <w:autoSpaceDN w:val="0"/>
        <w:adjustRightInd w:val="0"/>
        <w:spacing w:line="360" w:lineRule="auto"/>
        <w:ind w:left="680" w:hanging="340"/>
        <w:jc w:val="both"/>
        <w:rPr>
          <w:color w:val="000000"/>
          <w:sz w:val="24"/>
          <w:szCs w:val="24"/>
        </w:rPr>
      </w:pPr>
      <w:r w:rsidRPr="007E2A28">
        <w:rPr>
          <w:color w:val="000000"/>
          <w:sz w:val="24"/>
          <w:szCs w:val="24"/>
        </w:rPr>
        <w:t>1) na podstawie informacji uzyskanej z Wydziału Zarządzania Kryzysowego i</w:t>
      </w:r>
      <w:r w:rsidR="00237022">
        <w:rPr>
          <w:color w:val="000000"/>
          <w:sz w:val="24"/>
          <w:szCs w:val="24"/>
        </w:rPr>
        <w:t> </w:t>
      </w:r>
      <w:r w:rsidRPr="007E2A28">
        <w:rPr>
          <w:color w:val="000000"/>
          <w:sz w:val="24"/>
          <w:szCs w:val="24"/>
        </w:rPr>
        <w:t>Bezpieczeństwa Urzędu Miasta Poznania, przesłanej do dnia 31 stycznia każdego roku kalendarzowego, o co najmniej dwukrotnym podjęciu interwencji w poprzednim roku kalendarzowym, dotyczącej danego lokalu, za nieprzestrzeganie przynajmniej jednego z poniższych punktów:</w:t>
      </w:r>
    </w:p>
    <w:p w:rsidR="007E2A28" w:rsidRPr="007E2A28" w:rsidRDefault="007E2A28" w:rsidP="007E2A28">
      <w:pPr>
        <w:autoSpaceDE w:val="0"/>
        <w:autoSpaceDN w:val="0"/>
        <w:adjustRightInd w:val="0"/>
        <w:spacing w:line="360" w:lineRule="auto"/>
        <w:ind w:left="1020" w:hanging="340"/>
        <w:jc w:val="both"/>
        <w:rPr>
          <w:color w:val="000000"/>
          <w:sz w:val="24"/>
          <w:szCs w:val="24"/>
        </w:rPr>
      </w:pPr>
      <w:r w:rsidRPr="007E2A28">
        <w:rPr>
          <w:color w:val="000000"/>
          <w:sz w:val="24"/>
          <w:szCs w:val="24"/>
        </w:rPr>
        <w:lastRenderedPageBreak/>
        <w:t>a) zasad określonych w uchwale Nr XXVI/614/VII/2016 Rady Miasta Poznania z dnia 18 października 2016 r. w sprawie ograniczenia czasu funkcjonowania instalacji lub korzystania z urządzeń, z których emitowany hałas może negatywnie oddziaływać na środowisko na terenie miasta Poznania,</w:t>
      </w:r>
    </w:p>
    <w:p w:rsidR="007E2A28" w:rsidRPr="007E2A28" w:rsidRDefault="007E2A28" w:rsidP="007E2A28">
      <w:pPr>
        <w:autoSpaceDE w:val="0"/>
        <w:autoSpaceDN w:val="0"/>
        <w:adjustRightInd w:val="0"/>
        <w:spacing w:line="360" w:lineRule="auto"/>
        <w:ind w:left="1020" w:hanging="340"/>
        <w:jc w:val="both"/>
        <w:rPr>
          <w:color w:val="000000"/>
          <w:sz w:val="24"/>
          <w:szCs w:val="24"/>
        </w:rPr>
      </w:pPr>
      <w:r w:rsidRPr="007E2A28">
        <w:rPr>
          <w:color w:val="000000"/>
          <w:sz w:val="24"/>
          <w:szCs w:val="24"/>
        </w:rPr>
        <w:t xml:space="preserve">b) zakazów określonych w art. 343 ust. 1 ustawy z dnia 27 kwietnia 2001 r Prawo ochrony środowiska (Dz. </w:t>
      </w:r>
      <w:proofErr w:type="spellStart"/>
      <w:r w:rsidRPr="007E2A28">
        <w:rPr>
          <w:color w:val="000000"/>
          <w:sz w:val="24"/>
          <w:szCs w:val="24"/>
        </w:rPr>
        <w:t>U.z</w:t>
      </w:r>
      <w:proofErr w:type="spellEnd"/>
      <w:r w:rsidRPr="007E2A28">
        <w:rPr>
          <w:color w:val="000000"/>
          <w:sz w:val="24"/>
          <w:szCs w:val="24"/>
        </w:rPr>
        <w:t xml:space="preserve"> 2024 r. </w:t>
      </w:r>
      <w:proofErr w:type="spellStart"/>
      <w:r w:rsidRPr="007E2A28">
        <w:rPr>
          <w:color w:val="000000"/>
          <w:sz w:val="24"/>
          <w:szCs w:val="24"/>
        </w:rPr>
        <w:t>poz</w:t>
      </w:r>
      <w:proofErr w:type="spellEnd"/>
      <w:r w:rsidRPr="007E2A28">
        <w:rPr>
          <w:color w:val="000000"/>
          <w:sz w:val="24"/>
          <w:szCs w:val="24"/>
        </w:rPr>
        <w:t xml:space="preserve"> 54 </w:t>
      </w:r>
      <w:proofErr w:type="spellStart"/>
      <w:r w:rsidRPr="007E2A28">
        <w:rPr>
          <w:color w:val="000000"/>
          <w:sz w:val="24"/>
          <w:szCs w:val="24"/>
        </w:rPr>
        <w:t>t.j</w:t>
      </w:r>
      <w:proofErr w:type="spellEnd"/>
      <w:r w:rsidRPr="007E2A28">
        <w:rPr>
          <w:color w:val="000000"/>
          <w:sz w:val="24"/>
          <w:szCs w:val="24"/>
        </w:rPr>
        <w:t>.),</w:t>
      </w:r>
    </w:p>
    <w:p w:rsidR="007E2A28" w:rsidRPr="007E2A28" w:rsidRDefault="007E2A28" w:rsidP="007E2A28">
      <w:pPr>
        <w:autoSpaceDE w:val="0"/>
        <w:autoSpaceDN w:val="0"/>
        <w:adjustRightInd w:val="0"/>
        <w:spacing w:line="360" w:lineRule="auto"/>
        <w:ind w:left="1020" w:hanging="340"/>
        <w:jc w:val="both"/>
        <w:rPr>
          <w:color w:val="000000"/>
          <w:sz w:val="24"/>
          <w:szCs w:val="24"/>
        </w:rPr>
      </w:pPr>
      <w:r w:rsidRPr="007E2A28">
        <w:rPr>
          <w:color w:val="000000"/>
          <w:sz w:val="24"/>
          <w:szCs w:val="24"/>
        </w:rPr>
        <w:t xml:space="preserve">c) zakazów określonych w art. 51 ustawy z dnia 20 maja 1971 r. Kodeks wykroczeń (Dz. U. z 2023 r. poz. 2119 </w:t>
      </w:r>
      <w:proofErr w:type="spellStart"/>
      <w:r w:rsidRPr="007E2A28">
        <w:rPr>
          <w:color w:val="000000"/>
          <w:sz w:val="24"/>
          <w:szCs w:val="24"/>
        </w:rPr>
        <w:t>t.j</w:t>
      </w:r>
      <w:proofErr w:type="spellEnd"/>
      <w:r w:rsidRPr="007E2A28">
        <w:rPr>
          <w:color w:val="000000"/>
          <w:sz w:val="24"/>
          <w:szCs w:val="24"/>
        </w:rPr>
        <w:t>.),</w:t>
      </w:r>
    </w:p>
    <w:p w:rsidR="007E2A28" w:rsidRPr="007E2A28" w:rsidRDefault="007E2A28" w:rsidP="007E2A28">
      <w:pPr>
        <w:autoSpaceDE w:val="0"/>
        <w:autoSpaceDN w:val="0"/>
        <w:adjustRightInd w:val="0"/>
        <w:spacing w:line="360" w:lineRule="auto"/>
        <w:ind w:left="1020" w:hanging="340"/>
        <w:jc w:val="both"/>
        <w:rPr>
          <w:color w:val="000000"/>
          <w:sz w:val="24"/>
          <w:szCs w:val="24"/>
        </w:rPr>
      </w:pPr>
      <w:r w:rsidRPr="007E2A28">
        <w:rPr>
          <w:color w:val="000000"/>
          <w:sz w:val="24"/>
          <w:szCs w:val="24"/>
        </w:rPr>
        <w:t>d) zasad określonych w art. 112 ustawy z dnia 23 lipca 2003 r. o ochronie zabytków i</w:t>
      </w:r>
      <w:r w:rsidR="00237022">
        <w:rPr>
          <w:color w:val="000000"/>
          <w:sz w:val="24"/>
          <w:szCs w:val="24"/>
        </w:rPr>
        <w:t> </w:t>
      </w:r>
      <w:r w:rsidRPr="007E2A28">
        <w:rPr>
          <w:color w:val="000000"/>
          <w:sz w:val="24"/>
          <w:szCs w:val="24"/>
        </w:rPr>
        <w:t xml:space="preserve">opiece nad zabytkami (Dz. U. z 2022 r. poz. 840 </w:t>
      </w:r>
      <w:proofErr w:type="spellStart"/>
      <w:r w:rsidRPr="007E2A28">
        <w:rPr>
          <w:color w:val="000000"/>
          <w:sz w:val="24"/>
          <w:szCs w:val="24"/>
        </w:rPr>
        <w:t>t.j</w:t>
      </w:r>
      <w:proofErr w:type="spellEnd"/>
      <w:r w:rsidRPr="007E2A28">
        <w:rPr>
          <w:color w:val="000000"/>
          <w:sz w:val="24"/>
          <w:szCs w:val="24"/>
        </w:rPr>
        <w:t>.),</w:t>
      </w:r>
    </w:p>
    <w:p w:rsidR="007E2A28" w:rsidRPr="007E2A28" w:rsidRDefault="007E2A28" w:rsidP="007E2A28">
      <w:pPr>
        <w:autoSpaceDE w:val="0"/>
        <w:autoSpaceDN w:val="0"/>
        <w:adjustRightInd w:val="0"/>
        <w:spacing w:line="360" w:lineRule="auto"/>
        <w:ind w:left="1020" w:hanging="340"/>
        <w:jc w:val="both"/>
        <w:rPr>
          <w:color w:val="000000"/>
          <w:sz w:val="24"/>
          <w:szCs w:val="24"/>
        </w:rPr>
      </w:pPr>
      <w:r w:rsidRPr="007E2A28">
        <w:rPr>
          <w:color w:val="000000"/>
          <w:sz w:val="24"/>
          <w:szCs w:val="24"/>
        </w:rPr>
        <w:t>e) zasad określonych w uchwale Nr LXII/1151/VII/2018 Rady Miasta Poznania z dnia 27 lutego 2018 r. w sprawie utworzenia „Parku Kulturowego Stare Miasto” w</w:t>
      </w:r>
      <w:r w:rsidR="00237022">
        <w:rPr>
          <w:color w:val="000000"/>
          <w:sz w:val="24"/>
          <w:szCs w:val="24"/>
        </w:rPr>
        <w:t> </w:t>
      </w:r>
      <w:r w:rsidRPr="007E2A28">
        <w:rPr>
          <w:color w:val="000000"/>
          <w:sz w:val="24"/>
          <w:szCs w:val="24"/>
        </w:rPr>
        <w:t>Poznaniu zmienionej uchwałą Nr LIX/1095/VIII/2022 Rady Miasta Poznania z</w:t>
      </w:r>
      <w:r w:rsidR="00237022">
        <w:rPr>
          <w:color w:val="000000"/>
          <w:sz w:val="24"/>
          <w:szCs w:val="24"/>
        </w:rPr>
        <w:t> </w:t>
      </w:r>
      <w:r w:rsidRPr="007E2A28">
        <w:rPr>
          <w:color w:val="000000"/>
          <w:sz w:val="24"/>
          <w:szCs w:val="24"/>
        </w:rPr>
        <w:t>dnia 15 lutego 2022 r.;</w:t>
      </w:r>
    </w:p>
    <w:p w:rsidR="007E2A28" w:rsidRPr="007E2A28" w:rsidRDefault="007E2A28" w:rsidP="007E2A28">
      <w:pPr>
        <w:autoSpaceDE w:val="0"/>
        <w:autoSpaceDN w:val="0"/>
        <w:adjustRightInd w:val="0"/>
        <w:spacing w:line="360" w:lineRule="auto"/>
        <w:ind w:left="680" w:hanging="340"/>
        <w:jc w:val="both"/>
        <w:rPr>
          <w:color w:val="000000"/>
          <w:sz w:val="24"/>
          <w:szCs w:val="24"/>
        </w:rPr>
      </w:pPr>
      <w:r w:rsidRPr="007E2A28">
        <w:rPr>
          <w:color w:val="000000"/>
          <w:sz w:val="24"/>
          <w:szCs w:val="24"/>
        </w:rPr>
        <w:t>2) w poprzednim roku kalendarzowym minimum trzy kontrole przeprowadzone w pasie drogowym przez Zarząd Dróg Miejskich wykazały uchybienia polegające na:</w:t>
      </w:r>
    </w:p>
    <w:p w:rsidR="007E2A28" w:rsidRPr="007E2A28" w:rsidRDefault="007E2A28" w:rsidP="007E2A28">
      <w:pPr>
        <w:autoSpaceDE w:val="0"/>
        <w:autoSpaceDN w:val="0"/>
        <w:adjustRightInd w:val="0"/>
        <w:spacing w:line="360" w:lineRule="auto"/>
        <w:ind w:left="1020" w:hanging="340"/>
        <w:jc w:val="both"/>
        <w:rPr>
          <w:color w:val="000000"/>
          <w:sz w:val="24"/>
          <w:szCs w:val="24"/>
        </w:rPr>
      </w:pPr>
      <w:r w:rsidRPr="007E2A28">
        <w:rPr>
          <w:color w:val="000000"/>
          <w:sz w:val="24"/>
          <w:szCs w:val="24"/>
        </w:rPr>
        <w:t>a) wystawianiu ogródka gastronomicznego lub stoiska promocyjnego bez wymaganego zezwolenia na lokalizację,</w:t>
      </w:r>
    </w:p>
    <w:p w:rsidR="007E2A28" w:rsidRPr="007E2A28" w:rsidRDefault="007E2A28" w:rsidP="007E2A28">
      <w:pPr>
        <w:autoSpaceDE w:val="0"/>
        <w:autoSpaceDN w:val="0"/>
        <w:adjustRightInd w:val="0"/>
        <w:spacing w:line="360" w:lineRule="auto"/>
        <w:ind w:left="1020" w:hanging="340"/>
        <w:jc w:val="both"/>
        <w:rPr>
          <w:color w:val="000000"/>
          <w:sz w:val="24"/>
          <w:szCs w:val="24"/>
        </w:rPr>
      </w:pPr>
      <w:r w:rsidRPr="007E2A28">
        <w:rPr>
          <w:color w:val="000000"/>
          <w:sz w:val="24"/>
          <w:szCs w:val="24"/>
        </w:rPr>
        <w:t>b) nieprzestrzeganiu zasad określonych w wydanej decyzji administracyjnej, w tym bezpodstawnym zwiększeniu wielkości ogródka gastronomicznego lub stoiska promocyjnego albo usytuowaniu w ramach ogródka gastronomicznego lub stoiska promocyjnego elementów, które nie zostały zatwierdzone w opinii wydanej przez Pełnomocnika Prezydenta ds. estetyki miasta,</w:t>
      </w:r>
    </w:p>
    <w:p w:rsidR="007E2A28" w:rsidRPr="007E2A28" w:rsidRDefault="007E2A28" w:rsidP="007E2A28">
      <w:pPr>
        <w:autoSpaceDE w:val="0"/>
        <w:autoSpaceDN w:val="0"/>
        <w:adjustRightInd w:val="0"/>
        <w:spacing w:line="360" w:lineRule="auto"/>
        <w:ind w:left="1020" w:hanging="340"/>
        <w:jc w:val="both"/>
        <w:rPr>
          <w:color w:val="000000"/>
          <w:sz w:val="24"/>
          <w:szCs w:val="24"/>
        </w:rPr>
      </w:pPr>
      <w:r w:rsidRPr="007E2A28">
        <w:rPr>
          <w:color w:val="000000"/>
          <w:sz w:val="24"/>
          <w:szCs w:val="24"/>
        </w:rPr>
        <w:t>c) przekroczeniu czasu funkcjonowania ogródka gastronomicznego lub stoiska promocyjnego, o którym mowa w § 4.</w:t>
      </w:r>
    </w:p>
    <w:p w:rsidR="007E2A28" w:rsidRDefault="007E2A28" w:rsidP="007E2A28">
      <w:pPr>
        <w:spacing w:line="360" w:lineRule="auto"/>
        <w:ind w:left="340" w:hanging="340"/>
        <w:jc w:val="both"/>
        <w:rPr>
          <w:color w:val="000000"/>
          <w:sz w:val="24"/>
          <w:szCs w:val="24"/>
        </w:rPr>
      </w:pPr>
      <w:r w:rsidRPr="007E2A28">
        <w:rPr>
          <w:color w:val="000000"/>
          <w:sz w:val="24"/>
          <w:szCs w:val="24"/>
        </w:rPr>
        <w:t>17. Wysokość opłat za zajęcie terenów miejskich na lokalizację ogródków gastronomicznych lub stoisk promocyjnych regulują odrębne przepisy obowiązujące Zarządców.</w:t>
      </w:r>
    </w:p>
    <w:p w:rsidR="007E2A28" w:rsidRDefault="007E2A28" w:rsidP="007E2A28">
      <w:pPr>
        <w:spacing w:line="360" w:lineRule="auto"/>
        <w:jc w:val="both"/>
        <w:rPr>
          <w:color w:val="000000"/>
          <w:sz w:val="24"/>
        </w:rPr>
      </w:pPr>
    </w:p>
    <w:p w:rsidR="007E2A28" w:rsidRDefault="007E2A28" w:rsidP="007E2A28">
      <w:pPr>
        <w:keepNext/>
        <w:spacing w:line="360" w:lineRule="auto"/>
        <w:jc w:val="center"/>
        <w:rPr>
          <w:b/>
          <w:color w:val="000000"/>
          <w:sz w:val="24"/>
        </w:rPr>
      </w:pPr>
      <w:r>
        <w:rPr>
          <w:b/>
          <w:color w:val="000000"/>
          <w:sz w:val="24"/>
        </w:rPr>
        <w:t>§ 6</w:t>
      </w:r>
    </w:p>
    <w:p w:rsidR="007E2A28" w:rsidRDefault="007E2A28" w:rsidP="007E2A28">
      <w:pPr>
        <w:keepNext/>
        <w:spacing w:line="360" w:lineRule="auto"/>
        <w:rPr>
          <w:color w:val="000000"/>
          <w:sz w:val="24"/>
        </w:rPr>
      </w:pPr>
    </w:p>
    <w:p w:rsidR="007E2A28" w:rsidRPr="007E2A28" w:rsidRDefault="007E2A28" w:rsidP="007E2A28">
      <w:pPr>
        <w:autoSpaceDE w:val="0"/>
        <w:autoSpaceDN w:val="0"/>
        <w:adjustRightInd w:val="0"/>
        <w:spacing w:line="360" w:lineRule="auto"/>
        <w:jc w:val="both"/>
        <w:rPr>
          <w:b/>
          <w:bCs/>
          <w:color w:val="000000"/>
          <w:sz w:val="24"/>
          <w:szCs w:val="24"/>
        </w:rPr>
      </w:pPr>
      <w:bookmarkStart w:id="8" w:name="z6"/>
      <w:bookmarkEnd w:id="8"/>
      <w:r w:rsidRPr="007E2A28">
        <w:rPr>
          <w:b/>
          <w:bCs/>
          <w:color w:val="000000"/>
          <w:sz w:val="24"/>
          <w:szCs w:val="24"/>
        </w:rPr>
        <w:t>Zasady lokalizacji ogródków gastronomicznych lub stoisk promocyjnych</w:t>
      </w:r>
    </w:p>
    <w:p w:rsidR="007E2A28" w:rsidRPr="007E2A28" w:rsidRDefault="007E2A28" w:rsidP="007E2A28">
      <w:pPr>
        <w:autoSpaceDE w:val="0"/>
        <w:autoSpaceDN w:val="0"/>
        <w:adjustRightInd w:val="0"/>
        <w:spacing w:line="360" w:lineRule="auto"/>
        <w:ind w:left="340" w:hanging="340"/>
        <w:jc w:val="both"/>
        <w:rPr>
          <w:color w:val="000000"/>
          <w:sz w:val="24"/>
          <w:szCs w:val="24"/>
        </w:rPr>
      </w:pPr>
      <w:r w:rsidRPr="007E2A28">
        <w:rPr>
          <w:color w:val="000000"/>
          <w:sz w:val="24"/>
          <w:szCs w:val="24"/>
        </w:rPr>
        <w:t xml:space="preserve">1. Zasady lokalizacji ogródków gastronomicznych na obszarze Parku Kulturowego Stare Miasto określa uchwała Nr LXII/1151/VII/2018 Rady Miasta Poznania w sprawie </w:t>
      </w:r>
      <w:r w:rsidRPr="007E2A28">
        <w:rPr>
          <w:color w:val="000000"/>
          <w:sz w:val="24"/>
          <w:szCs w:val="24"/>
        </w:rPr>
        <w:lastRenderedPageBreak/>
        <w:t>utworzenia „Parku Kulturowego Stare Miasto” w Poznaniu z dnia 27 lutego 2018 r. zmieniona uchwałą Nr LIX/1095/VIII/2022 z dnia 15 lutego 2022 r.</w:t>
      </w:r>
    </w:p>
    <w:p w:rsidR="007E2A28" w:rsidRPr="007E2A28" w:rsidRDefault="007E2A28" w:rsidP="007E2A28">
      <w:pPr>
        <w:autoSpaceDE w:val="0"/>
        <w:autoSpaceDN w:val="0"/>
        <w:adjustRightInd w:val="0"/>
        <w:spacing w:line="360" w:lineRule="auto"/>
        <w:ind w:left="340" w:hanging="340"/>
        <w:jc w:val="both"/>
        <w:rPr>
          <w:color w:val="000000"/>
          <w:sz w:val="24"/>
          <w:szCs w:val="24"/>
        </w:rPr>
      </w:pPr>
      <w:r w:rsidRPr="007E2A28">
        <w:rPr>
          <w:color w:val="000000"/>
          <w:sz w:val="24"/>
          <w:szCs w:val="24"/>
        </w:rPr>
        <w:t>2. Formy lokalizacji ogródków gastronomicznych i stoisk promocyjnych poza obszarem Parku Kulturowego Stare Miasto:</w:t>
      </w:r>
    </w:p>
    <w:p w:rsidR="007E2A28" w:rsidRPr="007E2A28" w:rsidRDefault="007E2A28" w:rsidP="007E2A28">
      <w:pPr>
        <w:autoSpaceDE w:val="0"/>
        <w:autoSpaceDN w:val="0"/>
        <w:adjustRightInd w:val="0"/>
        <w:spacing w:line="360" w:lineRule="auto"/>
        <w:ind w:left="680" w:hanging="340"/>
        <w:jc w:val="both"/>
        <w:rPr>
          <w:color w:val="000000"/>
          <w:sz w:val="24"/>
          <w:szCs w:val="24"/>
        </w:rPr>
      </w:pPr>
      <w:r w:rsidRPr="007E2A28">
        <w:rPr>
          <w:color w:val="000000"/>
          <w:sz w:val="24"/>
          <w:szCs w:val="24"/>
        </w:rPr>
        <w:t>1) na szerokość elewacji lokalu gastronomicznego – forma podstawowa;</w:t>
      </w:r>
    </w:p>
    <w:p w:rsidR="007E2A28" w:rsidRPr="007E2A28" w:rsidRDefault="007E2A28" w:rsidP="007E2A28">
      <w:pPr>
        <w:autoSpaceDE w:val="0"/>
        <w:autoSpaceDN w:val="0"/>
        <w:adjustRightInd w:val="0"/>
        <w:spacing w:line="360" w:lineRule="auto"/>
        <w:ind w:left="680" w:hanging="340"/>
        <w:jc w:val="both"/>
        <w:rPr>
          <w:color w:val="000000"/>
          <w:sz w:val="24"/>
          <w:szCs w:val="24"/>
        </w:rPr>
      </w:pPr>
      <w:r w:rsidRPr="007E2A28">
        <w:rPr>
          <w:color w:val="000000"/>
          <w:sz w:val="24"/>
          <w:szCs w:val="24"/>
        </w:rPr>
        <w:t>2) na szerokości większej niż szerokość lokalu gastronomicznego, jednak nie większej niż szerokość lokali sąsiadujących. W sytuacji gdy ogródek gastronomiczny dochodzi do elewacji budynku, konieczne jest uzyskanie zgody właściciela lub użytkownika lokalu, do którego elewacji dostawiony jest ogródek;</w:t>
      </w:r>
    </w:p>
    <w:p w:rsidR="007E2A28" w:rsidRPr="007E2A28" w:rsidRDefault="007E2A28" w:rsidP="007E2A28">
      <w:pPr>
        <w:autoSpaceDE w:val="0"/>
        <w:autoSpaceDN w:val="0"/>
        <w:adjustRightInd w:val="0"/>
        <w:spacing w:line="360" w:lineRule="auto"/>
        <w:ind w:left="680" w:hanging="340"/>
        <w:jc w:val="both"/>
        <w:rPr>
          <w:color w:val="000000"/>
          <w:sz w:val="24"/>
          <w:szCs w:val="24"/>
        </w:rPr>
      </w:pPr>
      <w:r w:rsidRPr="007E2A28">
        <w:rPr>
          <w:color w:val="000000"/>
          <w:sz w:val="24"/>
          <w:szCs w:val="24"/>
        </w:rPr>
        <w:t xml:space="preserve">3) po drugiej stronie ulicy lub w przestrzeni ulicy, w przypadku obszarów objętych strefą zamieszkania, jeśli pozwolą na to przepisy zawarte w ustawie z dnia 20 czerwca 1997 r. Prawo o ruchu drogowym (Dz. U. z 2023 r. poz. 1047 </w:t>
      </w:r>
      <w:proofErr w:type="spellStart"/>
      <w:r w:rsidRPr="007E2A28">
        <w:rPr>
          <w:color w:val="000000"/>
          <w:sz w:val="24"/>
          <w:szCs w:val="24"/>
        </w:rPr>
        <w:t>t.j</w:t>
      </w:r>
      <w:proofErr w:type="spellEnd"/>
      <w:r w:rsidRPr="007E2A28">
        <w:rPr>
          <w:color w:val="000000"/>
          <w:sz w:val="24"/>
          <w:szCs w:val="24"/>
        </w:rPr>
        <w:t>.), rozporządzeniu Ministra Infrastruktury z dnia 24 czerwca 2022 r. w sprawie przepisów techniczno-budowlanych dotyczących dróg publicznych (Dz. U. z 2022 r. poz. 1518), ustawie z</w:t>
      </w:r>
      <w:r w:rsidR="00237022">
        <w:rPr>
          <w:color w:val="000000"/>
          <w:sz w:val="24"/>
          <w:szCs w:val="24"/>
        </w:rPr>
        <w:t> </w:t>
      </w:r>
      <w:r w:rsidRPr="007E2A28">
        <w:rPr>
          <w:color w:val="000000"/>
          <w:sz w:val="24"/>
          <w:szCs w:val="24"/>
        </w:rPr>
        <w:t xml:space="preserve">dnia 21 marca 1985 r. o drogach publicznych (Dz. U. z 2023 r. poz. 645 </w:t>
      </w:r>
      <w:proofErr w:type="spellStart"/>
      <w:r w:rsidRPr="007E2A28">
        <w:rPr>
          <w:color w:val="000000"/>
          <w:sz w:val="24"/>
          <w:szCs w:val="24"/>
        </w:rPr>
        <w:t>t.j</w:t>
      </w:r>
      <w:proofErr w:type="spellEnd"/>
      <w:r w:rsidRPr="007E2A28">
        <w:rPr>
          <w:color w:val="000000"/>
          <w:sz w:val="24"/>
          <w:szCs w:val="24"/>
        </w:rPr>
        <w:t xml:space="preserve">.) oraz ustawie z dnia 24 sierpnia 1991 r. o ochronie przeciwpożarowej (Dz. U. z 2022 r. poz. 2057 </w:t>
      </w:r>
      <w:proofErr w:type="spellStart"/>
      <w:r w:rsidRPr="007E2A28">
        <w:rPr>
          <w:color w:val="000000"/>
          <w:sz w:val="24"/>
          <w:szCs w:val="24"/>
        </w:rPr>
        <w:t>t.j</w:t>
      </w:r>
      <w:proofErr w:type="spellEnd"/>
      <w:r w:rsidRPr="007E2A28">
        <w:rPr>
          <w:color w:val="000000"/>
          <w:sz w:val="24"/>
          <w:szCs w:val="24"/>
        </w:rPr>
        <w:t>.);</w:t>
      </w:r>
    </w:p>
    <w:p w:rsidR="007E2A28" w:rsidRPr="007E2A28" w:rsidRDefault="007E2A28" w:rsidP="007E2A28">
      <w:pPr>
        <w:autoSpaceDE w:val="0"/>
        <w:autoSpaceDN w:val="0"/>
        <w:adjustRightInd w:val="0"/>
        <w:spacing w:line="360" w:lineRule="auto"/>
        <w:ind w:left="680" w:hanging="340"/>
        <w:jc w:val="both"/>
        <w:rPr>
          <w:color w:val="000000"/>
          <w:sz w:val="24"/>
          <w:szCs w:val="24"/>
        </w:rPr>
      </w:pPr>
      <w:r w:rsidRPr="007E2A28">
        <w:rPr>
          <w:color w:val="000000"/>
          <w:sz w:val="24"/>
          <w:szCs w:val="24"/>
        </w:rPr>
        <w:t>4) jako tzw. ogródek satelitarny dla lokali pozbawionych możliwości lokalizacji ogródka gastronomicznego bezpośrednio przed lokalem, jeśli pozwolą na to przepisy zawarte w</w:t>
      </w:r>
      <w:r w:rsidR="00237022">
        <w:rPr>
          <w:color w:val="000000"/>
          <w:sz w:val="24"/>
          <w:szCs w:val="24"/>
        </w:rPr>
        <w:t> </w:t>
      </w:r>
      <w:r w:rsidRPr="007E2A28">
        <w:rPr>
          <w:color w:val="000000"/>
          <w:sz w:val="24"/>
          <w:szCs w:val="24"/>
        </w:rPr>
        <w:t xml:space="preserve">ustawie z dnia 20 czerwca 1997 r. Prawo o ruchu drogowym (Dz. U. z 2023 r. poz. 1047 </w:t>
      </w:r>
      <w:proofErr w:type="spellStart"/>
      <w:r w:rsidRPr="007E2A28">
        <w:rPr>
          <w:color w:val="000000"/>
          <w:sz w:val="24"/>
          <w:szCs w:val="24"/>
        </w:rPr>
        <w:t>t.j</w:t>
      </w:r>
      <w:proofErr w:type="spellEnd"/>
      <w:r w:rsidRPr="007E2A28">
        <w:rPr>
          <w:color w:val="000000"/>
          <w:sz w:val="24"/>
          <w:szCs w:val="24"/>
        </w:rPr>
        <w:t xml:space="preserve">.) rozporządzeniu Ministra Infrastruktury z dnia 24 czerwca 2022 r. w sprawie przepisów techniczno-budowlanych dotyczących dróg publicznych (Dz. U. z 2022 r. poz. 1518), ustawie z dnia 21 marca 1985 r. o drogach publicznych (Dz. U. z 2023 r. poz. 645 </w:t>
      </w:r>
      <w:proofErr w:type="spellStart"/>
      <w:r w:rsidRPr="007E2A28">
        <w:rPr>
          <w:color w:val="000000"/>
          <w:sz w:val="24"/>
          <w:szCs w:val="24"/>
        </w:rPr>
        <w:t>t.j</w:t>
      </w:r>
      <w:proofErr w:type="spellEnd"/>
      <w:r w:rsidRPr="007E2A28">
        <w:rPr>
          <w:color w:val="000000"/>
          <w:sz w:val="24"/>
          <w:szCs w:val="24"/>
        </w:rPr>
        <w:t xml:space="preserve">.) oraz ustawie z dnia 24 sierpnia 1991 r. o ochronie przeciwpożarowej (Dz. U. z 2022 r. poz. 2057 </w:t>
      </w:r>
      <w:proofErr w:type="spellStart"/>
      <w:r w:rsidRPr="007E2A28">
        <w:rPr>
          <w:color w:val="000000"/>
          <w:sz w:val="24"/>
          <w:szCs w:val="24"/>
        </w:rPr>
        <w:t>t.j</w:t>
      </w:r>
      <w:proofErr w:type="spellEnd"/>
      <w:r w:rsidRPr="007E2A28">
        <w:rPr>
          <w:color w:val="000000"/>
          <w:sz w:val="24"/>
          <w:szCs w:val="24"/>
        </w:rPr>
        <w:t>.);</w:t>
      </w:r>
    </w:p>
    <w:p w:rsidR="007E2A28" w:rsidRPr="007E2A28" w:rsidRDefault="007E2A28" w:rsidP="007E2A28">
      <w:pPr>
        <w:autoSpaceDE w:val="0"/>
        <w:autoSpaceDN w:val="0"/>
        <w:adjustRightInd w:val="0"/>
        <w:spacing w:line="360" w:lineRule="auto"/>
        <w:ind w:left="680" w:hanging="340"/>
        <w:jc w:val="both"/>
        <w:rPr>
          <w:color w:val="000000"/>
          <w:sz w:val="24"/>
          <w:szCs w:val="24"/>
        </w:rPr>
      </w:pPr>
      <w:r w:rsidRPr="007E2A28">
        <w:rPr>
          <w:color w:val="000000"/>
          <w:sz w:val="24"/>
          <w:szCs w:val="24"/>
        </w:rPr>
        <w:t>5) na miejscach parkingowych wyznaczonych na jezdni lub/i na chodniku oraz w zatokach parkingowych.</w:t>
      </w:r>
    </w:p>
    <w:p w:rsidR="007E2A28" w:rsidRPr="007E2A28" w:rsidRDefault="007E2A28" w:rsidP="007E2A28">
      <w:pPr>
        <w:autoSpaceDE w:val="0"/>
        <w:autoSpaceDN w:val="0"/>
        <w:adjustRightInd w:val="0"/>
        <w:spacing w:line="360" w:lineRule="auto"/>
        <w:ind w:left="340" w:hanging="340"/>
        <w:jc w:val="both"/>
        <w:rPr>
          <w:color w:val="000000"/>
          <w:sz w:val="24"/>
          <w:szCs w:val="24"/>
        </w:rPr>
      </w:pPr>
      <w:r w:rsidRPr="007E2A28">
        <w:rPr>
          <w:color w:val="000000"/>
          <w:sz w:val="24"/>
          <w:szCs w:val="24"/>
        </w:rPr>
        <w:t>3. W uzasadnionych przypadkach dopuszcza się lokalizowanie ogródków gastronomicznych na terenach miejskich stanowiących niezabudowane działki położone naprzeciw lokalu gastronomicznego, z wyłączeniem zieleni urządzonej.</w:t>
      </w:r>
    </w:p>
    <w:p w:rsidR="007E2A28" w:rsidRDefault="007E2A28" w:rsidP="007E2A28">
      <w:pPr>
        <w:spacing w:line="360" w:lineRule="auto"/>
        <w:ind w:left="340" w:hanging="340"/>
        <w:jc w:val="both"/>
        <w:rPr>
          <w:color w:val="000000"/>
          <w:sz w:val="24"/>
          <w:szCs w:val="24"/>
        </w:rPr>
      </w:pPr>
      <w:r w:rsidRPr="007E2A28">
        <w:rPr>
          <w:color w:val="000000"/>
          <w:sz w:val="24"/>
          <w:szCs w:val="24"/>
        </w:rPr>
        <w:t>4. W przypadku terenów zarządzanych przez Poznańskie Ośrodki Sportu i Rekreacji, Ogród Zoologiczny, Palmiarnię Poznańską oraz Zakład Lasów Poznańskich dopuszcza się lokalizację ogródka gastronomicznego na terenie uzgodnionym z Zarządcą, bez konieczności przylegania ogródka gastronomicznego do budynku.</w:t>
      </w:r>
    </w:p>
    <w:p w:rsidR="007E2A28" w:rsidRDefault="007E2A28" w:rsidP="007E2A28">
      <w:pPr>
        <w:spacing w:line="360" w:lineRule="auto"/>
        <w:jc w:val="both"/>
        <w:rPr>
          <w:color w:val="000000"/>
          <w:sz w:val="24"/>
        </w:rPr>
      </w:pPr>
    </w:p>
    <w:p w:rsidR="007E2A28" w:rsidRDefault="007E2A28" w:rsidP="007E2A28">
      <w:pPr>
        <w:keepNext/>
        <w:spacing w:line="360" w:lineRule="auto"/>
        <w:jc w:val="center"/>
        <w:rPr>
          <w:b/>
          <w:color w:val="000000"/>
          <w:sz w:val="24"/>
        </w:rPr>
      </w:pPr>
      <w:r>
        <w:rPr>
          <w:b/>
          <w:color w:val="000000"/>
          <w:sz w:val="24"/>
        </w:rPr>
        <w:t>§ 7</w:t>
      </w:r>
    </w:p>
    <w:p w:rsidR="007E2A28" w:rsidRDefault="007E2A28" w:rsidP="007E2A28">
      <w:pPr>
        <w:keepNext/>
        <w:spacing w:line="360" w:lineRule="auto"/>
        <w:rPr>
          <w:color w:val="000000"/>
          <w:sz w:val="24"/>
        </w:rPr>
      </w:pPr>
    </w:p>
    <w:p w:rsidR="007E2A28" w:rsidRPr="007E2A28" w:rsidRDefault="007E2A28" w:rsidP="007E2A28">
      <w:pPr>
        <w:autoSpaceDE w:val="0"/>
        <w:autoSpaceDN w:val="0"/>
        <w:adjustRightInd w:val="0"/>
        <w:spacing w:line="360" w:lineRule="auto"/>
        <w:jc w:val="both"/>
        <w:rPr>
          <w:b/>
          <w:bCs/>
          <w:color w:val="000000"/>
          <w:sz w:val="24"/>
          <w:szCs w:val="24"/>
        </w:rPr>
      </w:pPr>
      <w:bookmarkStart w:id="9" w:name="z7"/>
      <w:bookmarkEnd w:id="9"/>
      <w:r w:rsidRPr="007E2A28">
        <w:rPr>
          <w:b/>
          <w:bCs/>
          <w:color w:val="000000"/>
          <w:sz w:val="24"/>
          <w:szCs w:val="24"/>
        </w:rPr>
        <w:t>Estetyka ogródka gastronomicznego i stoiska promocyjnego, w tym wyposażenie i</w:t>
      </w:r>
      <w:r w:rsidR="00237022">
        <w:rPr>
          <w:b/>
          <w:bCs/>
          <w:color w:val="000000"/>
          <w:sz w:val="24"/>
          <w:szCs w:val="24"/>
        </w:rPr>
        <w:t> </w:t>
      </w:r>
      <w:r w:rsidRPr="007E2A28">
        <w:rPr>
          <w:b/>
          <w:bCs/>
          <w:color w:val="000000"/>
          <w:sz w:val="24"/>
          <w:szCs w:val="24"/>
        </w:rPr>
        <w:t>wymagania techniczne</w:t>
      </w:r>
    </w:p>
    <w:p w:rsidR="007E2A28" w:rsidRPr="007E2A28" w:rsidRDefault="007E2A28" w:rsidP="007E2A28">
      <w:pPr>
        <w:autoSpaceDE w:val="0"/>
        <w:autoSpaceDN w:val="0"/>
        <w:adjustRightInd w:val="0"/>
        <w:spacing w:line="360" w:lineRule="auto"/>
        <w:ind w:left="340" w:hanging="340"/>
        <w:jc w:val="both"/>
        <w:rPr>
          <w:color w:val="000000"/>
          <w:sz w:val="24"/>
          <w:szCs w:val="24"/>
        </w:rPr>
      </w:pPr>
      <w:r w:rsidRPr="007E2A28">
        <w:rPr>
          <w:color w:val="000000"/>
          <w:sz w:val="24"/>
          <w:szCs w:val="24"/>
        </w:rPr>
        <w:t>1. Zasady wyposażenia ogródka gastronomicznego na obszarze Parku Kulturowego Stare Miasto określa uchwała Nr LXII/1151/VII/2018 Rady Miasta Poznania z dnia 27 lutego 2018 r. w sprawie utworzenia „Parku Kulturowego Stare Miasto” w Poznaniu zmieniona uchwałą Nr LIX/1095/VIII/2022 Rady Miasta Poznania z dnia 15 lutego 2022 r.</w:t>
      </w:r>
    </w:p>
    <w:p w:rsidR="007E2A28" w:rsidRPr="007E2A28" w:rsidRDefault="007E2A28" w:rsidP="007E2A28">
      <w:pPr>
        <w:autoSpaceDE w:val="0"/>
        <w:autoSpaceDN w:val="0"/>
        <w:adjustRightInd w:val="0"/>
        <w:spacing w:line="360" w:lineRule="auto"/>
        <w:ind w:left="340" w:hanging="340"/>
        <w:jc w:val="both"/>
        <w:rPr>
          <w:color w:val="000000"/>
          <w:sz w:val="24"/>
          <w:szCs w:val="24"/>
        </w:rPr>
      </w:pPr>
      <w:r w:rsidRPr="007E2A28">
        <w:rPr>
          <w:color w:val="000000"/>
          <w:sz w:val="24"/>
          <w:szCs w:val="24"/>
        </w:rPr>
        <w:t>2. Zasady wyposażania ogródka gastronomicznego poza obszarem wskazanym w § 7 ust. 1</w:t>
      </w:r>
      <w:r w:rsidR="00237022">
        <w:rPr>
          <w:color w:val="000000"/>
          <w:sz w:val="24"/>
          <w:szCs w:val="24"/>
        </w:rPr>
        <w:t> </w:t>
      </w:r>
      <w:r w:rsidRPr="007E2A28">
        <w:rPr>
          <w:color w:val="000000"/>
          <w:sz w:val="24"/>
          <w:szCs w:val="24"/>
        </w:rPr>
        <w:t>oraz stoiska promocyjnego określa się następująco:</w:t>
      </w:r>
    </w:p>
    <w:p w:rsidR="007E2A28" w:rsidRPr="007E2A28" w:rsidRDefault="007E2A28" w:rsidP="007E2A28">
      <w:pPr>
        <w:autoSpaceDE w:val="0"/>
        <w:autoSpaceDN w:val="0"/>
        <w:adjustRightInd w:val="0"/>
        <w:spacing w:line="360" w:lineRule="auto"/>
        <w:ind w:left="680" w:hanging="340"/>
        <w:jc w:val="both"/>
        <w:rPr>
          <w:color w:val="000000"/>
          <w:sz w:val="24"/>
          <w:szCs w:val="24"/>
        </w:rPr>
      </w:pPr>
      <w:r w:rsidRPr="007E2A28">
        <w:rPr>
          <w:color w:val="000000"/>
          <w:sz w:val="24"/>
          <w:szCs w:val="24"/>
        </w:rPr>
        <w:t>1) stoliki oraz siedziska powinny charakteryzować się wysokim standardem wykonania z</w:t>
      </w:r>
      <w:r w:rsidR="00237022">
        <w:rPr>
          <w:color w:val="000000"/>
          <w:sz w:val="24"/>
          <w:szCs w:val="24"/>
        </w:rPr>
        <w:t> </w:t>
      </w:r>
      <w:r w:rsidRPr="007E2A28">
        <w:rPr>
          <w:color w:val="000000"/>
          <w:sz w:val="24"/>
          <w:szCs w:val="24"/>
        </w:rPr>
        <w:t>naturalnych materiałów lub imitujących naturalne;</w:t>
      </w:r>
    </w:p>
    <w:p w:rsidR="007E2A28" w:rsidRPr="007E2A28" w:rsidRDefault="007E2A28" w:rsidP="007E2A28">
      <w:pPr>
        <w:autoSpaceDE w:val="0"/>
        <w:autoSpaceDN w:val="0"/>
        <w:adjustRightInd w:val="0"/>
        <w:spacing w:line="360" w:lineRule="auto"/>
        <w:ind w:left="680" w:hanging="340"/>
        <w:jc w:val="both"/>
        <w:rPr>
          <w:color w:val="000000"/>
          <w:sz w:val="24"/>
          <w:szCs w:val="24"/>
        </w:rPr>
      </w:pPr>
      <w:r w:rsidRPr="007E2A28">
        <w:rPr>
          <w:color w:val="000000"/>
          <w:sz w:val="24"/>
          <w:szCs w:val="24"/>
        </w:rPr>
        <w:t>2) parasole o czaszy kwadratowej, jako dodatkowe wyposażenie ogródka, dopuszczone są na ulicach lub terenach szczególnie nasłonecznionych, jeśli warunki przestrzenne umożliwiają ich zlokalizowanie. Maksymalny wymiar boku czaszy parasola wynosi 3</w:t>
      </w:r>
      <w:r w:rsidR="00237022">
        <w:rPr>
          <w:color w:val="000000"/>
          <w:sz w:val="24"/>
          <w:szCs w:val="24"/>
        </w:rPr>
        <w:t> </w:t>
      </w:r>
      <w:r w:rsidRPr="007E2A28">
        <w:rPr>
          <w:color w:val="000000"/>
          <w:sz w:val="24"/>
          <w:szCs w:val="24"/>
        </w:rPr>
        <w:t>m. Kolor czaszy parasola musi być jednolity. Na czaszy obowiązuje zakaz umieszczania jakichkolwiek napisów czy znaków graficznych. Istnienie markiz wyklucza możliwość zastosowania parasola;</w:t>
      </w:r>
    </w:p>
    <w:p w:rsidR="007E2A28" w:rsidRPr="007E2A28" w:rsidRDefault="007E2A28" w:rsidP="007E2A28">
      <w:pPr>
        <w:autoSpaceDE w:val="0"/>
        <w:autoSpaceDN w:val="0"/>
        <w:adjustRightInd w:val="0"/>
        <w:spacing w:line="360" w:lineRule="auto"/>
        <w:ind w:left="680" w:hanging="340"/>
        <w:jc w:val="both"/>
        <w:rPr>
          <w:color w:val="000000"/>
          <w:sz w:val="24"/>
          <w:szCs w:val="24"/>
        </w:rPr>
      </w:pPr>
      <w:r w:rsidRPr="007E2A28">
        <w:rPr>
          <w:color w:val="000000"/>
          <w:sz w:val="24"/>
          <w:szCs w:val="24"/>
        </w:rPr>
        <w:t>3) dopuszcza się umieszczanie logotypu, nazwy lokalu lub informacji o sponsorze (w rozumieniu ustawy o wychowaniu w trzeźwości i przeciwdziałaniu alkoholizmowi) jedynie na:</w:t>
      </w:r>
    </w:p>
    <w:p w:rsidR="007E2A28" w:rsidRPr="007E2A28" w:rsidRDefault="007E2A28" w:rsidP="007E2A28">
      <w:pPr>
        <w:autoSpaceDE w:val="0"/>
        <w:autoSpaceDN w:val="0"/>
        <w:adjustRightInd w:val="0"/>
        <w:spacing w:line="360" w:lineRule="auto"/>
        <w:ind w:left="1020" w:hanging="340"/>
        <w:jc w:val="both"/>
        <w:rPr>
          <w:color w:val="000000"/>
          <w:sz w:val="24"/>
          <w:szCs w:val="24"/>
        </w:rPr>
      </w:pPr>
      <w:r w:rsidRPr="007E2A28">
        <w:rPr>
          <w:color w:val="000000"/>
          <w:sz w:val="24"/>
          <w:szCs w:val="24"/>
        </w:rPr>
        <w:t>a) lambrekinie parasola lub markizy, w pasie o wysokości do 20 cm,</w:t>
      </w:r>
    </w:p>
    <w:p w:rsidR="007E2A28" w:rsidRPr="007E2A28" w:rsidRDefault="007E2A28" w:rsidP="007E2A28">
      <w:pPr>
        <w:autoSpaceDE w:val="0"/>
        <w:autoSpaceDN w:val="0"/>
        <w:adjustRightInd w:val="0"/>
        <w:spacing w:line="360" w:lineRule="auto"/>
        <w:ind w:left="1020" w:hanging="340"/>
        <w:jc w:val="both"/>
        <w:rPr>
          <w:color w:val="000000"/>
          <w:sz w:val="24"/>
          <w:szCs w:val="24"/>
        </w:rPr>
      </w:pPr>
      <w:r w:rsidRPr="007E2A28">
        <w:rPr>
          <w:color w:val="000000"/>
          <w:sz w:val="24"/>
          <w:szCs w:val="24"/>
        </w:rPr>
        <w:t>b) stołach, krzesłach i zastawie stołowej, stanowiących wyposażenie ogródka gastronomicznego lub stoiska promocyjnego;</w:t>
      </w:r>
    </w:p>
    <w:p w:rsidR="007E2A28" w:rsidRPr="007E2A28" w:rsidRDefault="007E2A28" w:rsidP="007E2A28">
      <w:pPr>
        <w:autoSpaceDE w:val="0"/>
        <w:autoSpaceDN w:val="0"/>
        <w:adjustRightInd w:val="0"/>
        <w:spacing w:line="360" w:lineRule="auto"/>
        <w:ind w:left="680" w:hanging="340"/>
        <w:jc w:val="both"/>
        <w:rPr>
          <w:color w:val="000000"/>
          <w:sz w:val="24"/>
          <w:szCs w:val="24"/>
        </w:rPr>
      </w:pPr>
      <w:r w:rsidRPr="007E2A28">
        <w:rPr>
          <w:color w:val="000000"/>
          <w:sz w:val="24"/>
          <w:szCs w:val="24"/>
        </w:rPr>
        <w:t xml:space="preserve">4) dopuszcza się lokalizowanie jednego </w:t>
      </w:r>
      <w:proofErr w:type="spellStart"/>
      <w:r w:rsidRPr="007E2A28">
        <w:rPr>
          <w:color w:val="000000"/>
          <w:sz w:val="24"/>
          <w:szCs w:val="24"/>
        </w:rPr>
        <w:t>potykacza</w:t>
      </w:r>
      <w:proofErr w:type="spellEnd"/>
      <w:r w:rsidRPr="007E2A28">
        <w:rPr>
          <w:color w:val="000000"/>
          <w:sz w:val="24"/>
          <w:szCs w:val="24"/>
        </w:rPr>
        <w:t xml:space="preserve"> lub jednego pulpitu;</w:t>
      </w:r>
    </w:p>
    <w:p w:rsidR="007E2A28" w:rsidRPr="007E2A28" w:rsidRDefault="007E2A28" w:rsidP="007E2A28">
      <w:pPr>
        <w:autoSpaceDE w:val="0"/>
        <w:autoSpaceDN w:val="0"/>
        <w:adjustRightInd w:val="0"/>
        <w:spacing w:line="360" w:lineRule="auto"/>
        <w:ind w:left="680" w:hanging="340"/>
        <w:jc w:val="both"/>
        <w:rPr>
          <w:color w:val="000000"/>
          <w:sz w:val="24"/>
          <w:szCs w:val="24"/>
        </w:rPr>
      </w:pPr>
      <w:r w:rsidRPr="007E2A28">
        <w:rPr>
          <w:color w:val="000000"/>
          <w:sz w:val="24"/>
          <w:szCs w:val="24"/>
        </w:rPr>
        <w:t>5) dopuszcza się ozdabianie ogródków naturalną zielenią liściastą w donicach;</w:t>
      </w:r>
    </w:p>
    <w:p w:rsidR="007E2A28" w:rsidRPr="007E2A28" w:rsidRDefault="007E2A28" w:rsidP="007E2A28">
      <w:pPr>
        <w:autoSpaceDE w:val="0"/>
        <w:autoSpaceDN w:val="0"/>
        <w:adjustRightInd w:val="0"/>
        <w:spacing w:line="360" w:lineRule="auto"/>
        <w:ind w:left="680" w:hanging="340"/>
        <w:jc w:val="both"/>
        <w:rPr>
          <w:color w:val="000000"/>
          <w:sz w:val="24"/>
          <w:szCs w:val="24"/>
        </w:rPr>
      </w:pPr>
      <w:r w:rsidRPr="007E2A28">
        <w:rPr>
          <w:color w:val="000000"/>
          <w:sz w:val="24"/>
          <w:szCs w:val="24"/>
        </w:rPr>
        <w:t xml:space="preserve">6) elementy oświetlenia winny być wkomponowane w wystrój ogródka gastronomicznego lub stoiska promocyjnego. Oświetlenie musi spełniać stosowne wymogi bezpieczeństwa i estetyki. Nie dopuszcza się montażu oświetlenia do miejskiej </w:t>
      </w:r>
      <w:proofErr w:type="spellStart"/>
      <w:r w:rsidRPr="007E2A28">
        <w:rPr>
          <w:color w:val="000000"/>
          <w:sz w:val="24"/>
          <w:szCs w:val="24"/>
        </w:rPr>
        <w:t>infrastrastruktury</w:t>
      </w:r>
      <w:proofErr w:type="spellEnd"/>
      <w:r w:rsidRPr="007E2A28">
        <w:rPr>
          <w:color w:val="000000"/>
          <w:sz w:val="24"/>
          <w:szCs w:val="24"/>
        </w:rPr>
        <w:t xml:space="preserve"> i zasilania oświetlenia ogródka gastronomicznego z oświetlenia drogowego;</w:t>
      </w:r>
    </w:p>
    <w:p w:rsidR="007E2A28" w:rsidRPr="007E2A28" w:rsidRDefault="007E2A28" w:rsidP="007E2A28">
      <w:pPr>
        <w:autoSpaceDE w:val="0"/>
        <w:autoSpaceDN w:val="0"/>
        <w:adjustRightInd w:val="0"/>
        <w:spacing w:line="360" w:lineRule="auto"/>
        <w:ind w:left="680" w:hanging="340"/>
        <w:jc w:val="both"/>
        <w:rPr>
          <w:color w:val="000000"/>
          <w:sz w:val="24"/>
          <w:szCs w:val="24"/>
        </w:rPr>
      </w:pPr>
      <w:r w:rsidRPr="007E2A28">
        <w:rPr>
          <w:color w:val="000000"/>
          <w:sz w:val="24"/>
          <w:szCs w:val="24"/>
        </w:rPr>
        <w:lastRenderedPageBreak/>
        <w:t>7) w widocznym miejscu musi być umieszczona informacja o dostępnych toaletach, z</w:t>
      </w:r>
      <w:r w:rsidR="00237022">
        <w:rPr>
          <w:color w:val="000000"/>
          <w:sz w:val="24"/>
          <w:szCs w:val="24"/>
        </w:rPr>
        <w:t> </w:t>
      </w:r>
      <w:r w:rsidRPr="007E2A28">
        <w:rPr>
          <w:color w:val="000000"/>
          <w:sz w:val="24"/>
          <w:szCs w:val="24"/>
        </w:rPr>
        <w:t>których mogą korzystać klienci danego ogródka gastronomicznego lub stoiska promocyjnego;</w:t>
      </w:r>
    </w:p>
    <w:p w:rsidR="007E2A28" w:rsidRPr="007E2A28" w:rsidRDefault="007E2A28" w:rsidP="007E2A28">
      <w:pPr>
        <w:autoSpaceDE w:val="0"/>
        <w:autoSpaceDN w:val="0"/>
        <w:adjustRightInd w:val="0"/>
        <w:spacing w:line="360" w:lineRule="auto"/>
        <w:ind w:left="680" w:hanging="340"/>
        <w:jc w:val="both"/>
        <w:rPr>
          <w:color w:val="000000"/>
          <w:sz w:val="24"/>
          <w:szCs w:val="24"/>
        </w:rPr>
      </w:pPr>
      <w:r w:rsidRPr="007E2A28">
        <w:rPr>
          <w:color w:val="000000"/>
          <w:sz w:val="24"/>
          <w:szCs w:val="24"/>
        </w:rPr>
        <w:t>8) ogródek gastronomiczny lub stoisko promocyjne powinny być wyposażone w kosze na śmieci, które należy codziennie opróżniać i okresowo dezynfekować;</w:t>
      </w:r>
    </w:p>
    <w:p w:rsidR="007E2A28" w:rsidRPr="007E2A28" w:rsidRDefault="007E2A28" w:rsidP="007E2A28">
      <w:pPr>
        <w:autoSpaceDE w:val="0"/>
        <w:autoSpaceDN w:val="0"/>
        <w:adjustRightInd w:val="0"/>
        <w:spacing w:line="360" w:lineRule="auto"/>
        <w:ind w:left="680" w:hanging="340"/>
        <w:jc w:val="both"/>
        <w:rPr>
          <w:color w:val="000000"/>
          <w:sz w:val="24"/>
          <w:szCs w:val="24"/>
        </w:rPr>
      </w:pPr>
      <w:r w:rsidRPr="007E2A28">
        <w:rPr>
          <w:color w:val="000000"/>
          <w:sz w:val="24"/>
          <w:szCs w:val="24"/>
        </w:rPr>
        <w:t>9) zakazuje się umieszczania na terenie ogródków gastronomicznych lub stoisk promocyjnych obiektów kubaturowych, w szczególności: bufetów, kiosków, lodówek, lad chłodniczych, dystrybutorów;</w:t>
      </w:r>
    </w:p>
    <w:p w:rsidR="007E2A28" w:rsidRPr="007E2A28" w:rsidRDefault="007E2A28" w:rsidP="007E2A28">
      <w:pPr>
        <w:autoSpaceDE w:val="0"/>
        <w:autoSpaceDN w:val="0"/>
        <w:adjustRightInd w:val="0"/>
        <w:spacing w:line="360" w:lineRule="auto"/>
        <w:ind w:left="680" w:hanging="340"/>
        <w:jc w:val="both"/>
        <w:rPr>
          <w:color w:val="000000"/>
          <w:sz w:val="24"/>
          <w:szCs w:val="24"/>
        </w:rPr>
      </w:pPr>
      <w:r w:rsidRPr="007E2A28">
        <w:rPr>
          <w:color w:val="000000"/>
          <w:sz w:val="24"/>
          <w:szCs w:val="24"/>
        </w:rPr>
        <w:t>10) zakazuje się stosowania wykładzin;</w:t>
      </w:r>
    </w:p>
    <w:p w:rsidR="007E2A28" w:rsidRPr="007E2A28" w:rsidRDefault="007E2A28" w:rsidP="007E2A28">
      <w:pPr>
        <w:autoSpaceDE w:val="0"/>
        <w:autoSpaceDN w:val="0"/>
        <w:adjustRightInd w:val="0"/>
        <w:spacing w:line="360" w:lineRule="auto"/>
        <w:ind w:left="680" w:hanging="340"/>
        <w:jc w:val="both"/>
        <w:rPr>
          <w:color w:val="000000"/>
          <w:sz w:val="24"/>
          <w:szCs w:val="24"/>
        </w:rPr>
      </w:pPr>
      <w:r w:rsidRPr="007E2A28">
        <w:rPr>
          <w:color w:val="000000"/>
          <w:sz w:val="24"/>
          <w:szCs w:val="24"/>
        </w:rPr>
        <w:t>11) dopuszcza się stosowanie podestów i ogrodzeń w ogródkach zlokalizowanych na terenach nieutwardzonych;</w:t>
      </w:r>
    </w:p>
    <w:p w:rsidR="007E2A28" w:rsidRPr="007E2A28" w:rsidRDefault="007E2A28" w:rsidP="007E2A28">
      <w:pPr>
        <w:autoSpaceDE w:val="0"/>
        <w:autoSpaceDN w:val="0"/>
        <w:adjustRightInd w:val="0"/>
        <w:spacing w:line="360" w:lineRule="auto"/>
        <w:ind w:left="680" w:hanging="340"/>
        <w:jc w:val="both"/>
        <w:rPr>
          <w:color w:val="000000"/>
          <w:sz w:val="24"/>
          <w:szCs w:val="24"/>
        </w:rPr>
      </w:pPr>
      <w:r w:rsidRPr="007E2A28">
        <w:rPr>
          <w:color w:val="000000"/>
          <w:sz w:val="24"/>
          <w:szCs w:val="24"/>
        </w:rPr>
        <w:t>12) w przypadku ogródków gastronomicznych zlokalizowanych w strefie zamieszkania na chodnikach lub na miejscach postojowych wyznaczonych na chodnikach lub jezdni zakazuje się ustawiania podestu;</w:t>
      </w:r>
    </w:p>
    <w:p w:rsidR="007E2A28" w:rsidRPr="007E2A28" w:rsidRDefault="007E2A28" w:rsidP="007E2A28">
      <w:pPr>
        <w:autoSpaceDE w:val="0"/>
        <w:autoSpaceDN w:val="0"/>
        <w:adjustRightInd w:val="0"/>
        <w:spacing w:line="360" w:lineRule="auto"/>
        <w:ind w:left="680" w:hanging="340"/>
        <w:jc w:val="both"/>
        <w:rPr>
          <w:color w:val="000000"/>
          <w:sz w:val="24"/>
          <w:szCs w:val="24"/>
        </w:rPr>
      </w:pPr>
      <w:r w:rsidRPr="007E2A28">
        <w:rPr>
          <w:color w:val="000000"/>
          <w:sz w:val="24"/>
          <w:szCs w:val="24"/>
        </w:rPr>
        <w:t>13) w przypadku ogródków gastronomicznych zlokalizowanych w Strefie Tempo 30 i na ulicach objętych ograniczeniem prędkości do 30 km/h:</w:t>
      </w:r>
    </w:p>
    <w:p w:rsidR="007E2A28" w:rsidRPr="007E2A28" w:rsidRDefault="007E2A28" w:rsidP="007E2A28">
      <w:pPr>
        <w:autoSpaceDE w:val="0"/>
        <w:autoSpaceDN w:val="0"/>
        <w:adjustRightInd w:val="0"/>
        <w:spacing w:line="360" w:lineRule="auto"/>
        <w:ind w:left="1020" w:hanging="340"/>
        <w:jc w:val="both"/>
        <w:rPr>
          <w:color w:val="000000"/>
          <w:sz w:val="24"/>
          <w:szCs w:val="24"/>
        </w:rPr>
      </w:pPr>
      <w:r w:rsidRPr="007E2A28">
        <w:rPr>
          <w:color w:val="000000"/>
          <w:sz w:val="24"/>
          <w:szCs w:val="24"/>
        </w:rPr>
        <w:t>a) na chodniku – zakazuje się ustawiania podestu, natomiast wymagane jest wygrodzenie ogródka od strony jezdni donicami z roślinnością liściastą o</w:t>
      </w:r>
      <w:r w:rsidR="00237022">
        <w:rPr>
          <w:color w:val="000000"/>
          <w:sz w:val="24"/>
          <w:szCs w:val="24"/>
        </w:rPr>
        <w:t> </w:t>
      </w:r>
      <w:r w:rsidRPr="007E2A28">
        <w:rPr>
          <w:color w:val="000000"/>
          <w:sz w:val="24"/>
          <w:szCs w:val="24"/>
        </w:rPr>
        <w:t>maksymalnej wysokości do 0,9 m,</w:t>
      </w:r>
    </w:p>
    <w:p w:rsidR="007E2A28" w:rsidRPr="007E2A28" w:rsidRDefault="007E2A28" w:rsidP="007E2A28">
      <w:pPr>
        <w:autoSpaceDE w:val="0"/>
        <w:autoSpaceDN w:val="0"/>
        <w:adjustRightInd w:val="0"/>
        <w:spacing w:line="360" w:lineRule="auto"/>
        <w:ind w:left="1020" w:hanging="340"/>
        <w:jc w:val="both"/>
        <w:rPr>
          <w:color w:val="000000"/>
          <w:sz w:val="24"/>
          <w:szCs w:val="24"/>
        </w:rPr>
      </w:pPr>
      <w:r w:rsidRPr="007E2A28">
        <w:rPr>
          <w:color w:val="000000"/>
          <w:sz w:val="24"/>
          <w:szCs w:val="24"/>
        </w:rPr>
        <w:t>b) na miejscach postojowych wyznaczonych wyłącznie na chodniku – zakazuje się ustawiania podestu, natomiast wymagane jest wygrodzenie ogródka od strony jezdni donicami z roślinnością liściastą o maksymalnej wysokości do 0,9 m,</w:t>
      </w:r>
    </w:p>
    <w:p w:rsidR="007E2A28" w:rsidRPr="007E2A28" w:rsidRDefault="007E2A28" w:rsidP="007E2A28">
      <w:pPr>
        <w:autoSpaceDE w:val="0"/>
        <w:autoSpaceDN w:val="0"/>
        <w:adjustRightInd w:val="0"/>
        <w:spacing w:line="360" w:lineRule="auto"/>
        <w:ind w:left="1020" w:hanging="340"/>
        <w:jc w:val="both"/>
        <w:rPr>
          <w:color w:val="000000"/>
          <w:sz w:val="24"/>
          <w:szCs w:val="24"/>
        </w:rPr>
      </w:pPr>
      <w:r w:rsidRPr="007E2A28">
        <w:rPr>
          <w:color w:val="000000"/>
          <w:sz w:val="24"/>
          <w:szCs w:val="24"/>
        </w:rPr>
        <w:t>c) na miejscach postojowych wyznaczonych w części na jezdni i w części na chodniku, w części na jezdni – konieczne są (ze względów bezpieczeństwa) ustawienie podestu, niwelującego różnicę wysokości między jezdnią a drogą dla pieszych, oraz wygrodzenie ogródka donicami z roślinnością liściastą od strony jezdni,</w:t>
      </w:r>
    </w:p>
    <w:p w:rsidR="007E2A28" w:rsidRPr="007E2A28" w:rsidRDefault="007E2A28" w:rsidP="007E2A28">
      <w:pPr>
        <w:autoSpaceDE w:val="0"/>
        <w:autoSpaceDN w:val="0"/>
        <w:adjustRightInd w:val="0"/>
        <w:spacing w:line="360" w:lineRule="auto"/>
        <w:ind w:left="1020" w:hanging="340"/>
        <w:jc w:val="both"/>
        <w:rPr>
          <w:color w:val="000000"/>
          <w:sz w:val="24"/>
          <w:szCs w:val="24"/>
        </w:rPr>
      </w:pPr>
      <w:r w:rsidRPr="007E2A28">
        <w:rPr>
          <w:color w:val="000000"/>
          <w:sz w:val="24"/>
          <w:szCs w:val="24"/>
        </w:rPr>
        <w:t>d) na miejscach postojowych wyznaczonych wyłącznie na jezdni – konieczne są (ze względów bezpieczeństwa) ustawienie podestu, niwelującego różnicę wysokości między jezdnią a drogą dla pieszych, oraz wygrodzenie ogródka donicami z</w:t>
      </w:r>
      <w:r w:rsidR="00237022">
        <w:rPr>
          <w:color w:val="000000"/>
          <w:sz w:val="24"/>
          <w:szCs w:val="24"/>
        </w:rPr>
        <w:t> </w:t>
      </w:r>
      <w:r w:rsidRPr="007E2A28">
        <w:rPr>
          <w:color w:val="000000"/>
          <w:sz w:val="24"/>
          <w:szCs w:val="24"/>
        </w:rPr>
        <w:t>roślinnością liściastą od strony jezdni,</w:t>
      </w:r>
    </w:p>
    <w:p w:rsidR="007E2A28" w:rsidRPr="007E2A28" w:rsidRDefault="007E2A28" w:rsidP="007E2A28">
      <w:pPr>
        <w:autoSpaceDE w:val="0"/>
        <w:autoSpaceDN w:val="0"/>
        <w:adjustRightInd w:val="0"/>
        <w:spacing w:line="360" w:lineRule="auto"/>
        <w:ind w:left="1020" w:hanging="340"/>
        <w:jc w:val="both"/>
        <w:rPr>
          <w:color w:val="000000"/>
          <w:sz w:val="24"/>
          <w:szCs w:val="24"/>
        </w:rPr>
      </w:pPr>
      <w:r w:rsidRPr="007E2A28">
        <w:rPr>
          <w:color w:val="000000"/>
          <w:sz w:val="24"/>
          <w:szCs w:val="24"/>
        </w:rPr>
        <w:t>e) na miejscach postojowych w zatoce – konieczne są (ze względów bezpieczeństwa) ustawienie podestu, niwelującego różnicę wysokości między jezdnią a drogą dla pieszych, oraz wygrodzenie ogródka donicami z roślinnością liściastą od strony jezdni;</w:t>
      </w:r>
    </w:p>
    <w:p w:rsidR="007E2A28" w:rsidRPr="007E2A28" w:rsidRDefault="007E2A28" w:rsidP="007E2A28">
      <w:pPr>
        <w:autoSpaceDE w:val="0"/>
        <w:autoSpaceDN w:val="0"/>
        <w:adjustRightInd w:val="0"/>
        <w:spacing w:line="360" w:lineRule="auto"/>
        <w:ind w:left="680" w:hanging="340"/>
        <w:jc w:val="both"/>
        <w:rPr>
          <w:color w:val="000000"/>
          <w:sz w:val="24"/>
          <w:szCs w:val="24"/>
        </w:rPr>
      </w:pPr>
      <w:r w:rsidRPr="007E2A28">
        <w:rPr>
          <w:color w:val="000000"/>
          <w:sz w:val="24"/>
          <w:szCs w:val="24"/>
        </w:rPr>
        <w:lastRenderedPageBreak/>
        <w:t>14) w przypadku ogródków gastronomicznych zlokalizowanych na ulicach o</w:t>
      </w:r>
      <w:r w:rsidR="00237022">
        <w:rPr>
          <w:color w:val="000000"/>
          <w:sz w:val="24"/>
          <w:szCs w:val="24"/>
        </w:rPr>
        <w:t> </w:t>
      </w:r>
      <w:r w:rsidRPr="007E2A28">
        <w:rPr>
          <w:color w:val="000000"/>
          <w:sz w:val="24"/>
          <w:szCs w:val="24"/>
        </w:rPr>
        <w:t>dopuszczalnej prędkości powyżej 30 km/h:</w:t>
      </w:r>
    </w:p>
    <w:p w:rsidR="007E2A28" w:rsidRPr="007E2A28" w:rsidRDefault="007E2A28" w:rsidP="007E2A28">
      <w:pPr>
        <w:autoSpaceDE w:val="0"/>
        <w:autoSpaceDN w:val="0"/>
        <w:adjustRightInd w:val="0"/>
        <w:spacing w:line="360" w:lineRule="auto"/>
        <w:ind w:left="1020" w:hanging="340"/>
        <w:jc w:val="both"/>
        <w:rPr>
          <w:color w:val="000000"/>
          <w:sz w:val="24"/>
          <w:szCs w:val="24"/>
        </w:rPr>
      </w:pPr>
      <w:r w:rsidRPr="007E2A28">
        <w:rPr>
          <w:color w:val="000000"/>
          <w:sz w:val="24"/>
          <w:szCs w:val="24"/>
        </w:rPr>
        <w:t>a) na chodniku – zakazuje się ustawiania podestu, natomiast wymagane jest wygrodzenie ogródka od strony jezdni donicami z roślinnością liściastą o</w:t>
      </w:r>
      <w:r w:rsidR="00237022">
        <w:rPr>
          <w:color w:val="000000"/>
          <w:sz w:val="24"/>
          <w:szCs w:val="24"/>
        </w:rPr>
        <w:t> </w:t>
      </w:r>
      <w:r w:rsidRPr="007E2A28">
        <w:rPr>
          <w:color w:val="000000"/>
          <w:sz w:val="24"/>
          <w:szCs w:val="24"/>
        </w:rPr>
        <w:t>maksymalnej wysokości do 0,9 m,</w:t>
      </w:r>
    </w:p>
    <w:p w:rsidR="007E2A28" w:rsidRPr="007E2A28" w:rsidRDefault="007E2A28" w:rsidP="007E2A28">
      <w:pPr>
        <w:autoSpaceDE w:val="0"/>
        <w:autoSpaceDN w:val="0"/>
        <w:adjustRightInd w:val="0"/>
        <w:spacing w:line="360" w:lineRule="auto"/>
        <w:ind w:left="1020" w:hanging="340"/>
        <w:jc w:val="both"/>
        <w:rPr>
          <w:color w:val="000000"/>
          <w:sz w:val="24"/>
          <w:szCs w:val="24"/>
        </w:rPr>
      </w:pPr>
      <w:r w:rsidRPr="007E2A28">
        <w:rPr>
          <w:color w:val="000000"/>
          <w:sz w:val="24"/>
          <w:szCs w:val="24"/>
        </w:rPr>
        <w:t>b) na miejscach postojowych wyznaczonych wyłącznie na chodniku – zakazuje się ustawiania podestu, natomiast wymagane jest wygrodzenie ogródka od strony jezdni donicami z roślinnością liściastą o maksymalnej wysokości do 0,9 m;</w:t>
      </w:r>
    </w:p>
    <w:p w:rsidR="007E2A28" w:rsidRPr="007E2A28" w:rsidRDefault="007E2A28" w:rsidP="007E2A28">
      <w:pPr>
        <w:autoSpaceDE w:val="0"/>
        <w:autoSpaceDN w:val="0"/>
        <w:adjustRightInd w:val="0"/>
        <w:spacing w:line="360" w:lineRule="auto"/>
        <w:ind w:left="680" w:hanging="340"/>
        <w:jc w:val="both"/>
        <w:rPr>
          <w:color w:val="000000"/>
          <w:sz w:val="24"/>
          <w:szCs w:val="24"/>
        </w:rPr>
      </w:pPr>
      <w:r w:rsidRPr="007E2A28">
        <w:rPr>
          <w:color w:val="000000"/>
          <w:sz w:val="24"/>
          <w:szCs w:val="24"/>
        </w:rPr>
        <w:t>15) zobowiązuje się Najemców do umieszczania na stolikach informacji o godzinach działania ogródka gastronomicznego lub stoiska promocyjnego.</w:t>
      </w:r>
    </w:p>
    <w:p w:rsidR="007E2A28" w:rsidRPr="007E2A28" w:rsidRDefault="007E2A28" w:rsidP="007E2A28">
      <w:pPr>
        <w:autoSpaceDE w:val="0"/>
        <w:autoSpaceDN w:val="0"/>
        <w:adjustRightInd w:val="0"/>
        <w:spacing w:line="360" w:lineRule="auto"/>
        <w:ind w:left="340" w:hanging="340"/>
        <w:jc w:val="both"/>
        <w:rPr>
          <w:color w:val="000000"/>
          <w:sz w:val="24"/>
          <w:szCs w:val="24"/>
        </w:rPr>
      </w:pPr>
      <w:r w:rsidRPr="007E2A28">
        <w:rPr>
          <w:color w:val="000000"/>
          <w:sz w:val="24"/>
          <w:szCs w:val="24"/>
        </w:rPr>
        <w:t>3. Wymagania techniczne ogródka gastronomicznego lub stoiska promocyjnego określa się następująco:</w:t>
      </w:r>
    </w:p>
    <w:p w:rsidR="007E2A28" w:rsidRPr="007E2A28" w:rsidRDefault="007E2A28" w:rsidP="007E2A28">
      <w:pPr>
        <w:autoSpaceDE w:val="0"/>
        <w:autoSpaceDN w:val="0"/>
        <w:adjustRightInd w:val="0"/>
        <w:spacing w:line="360" w:lineRule="auto"/>
        <w:ind w:left="680" w:hanging="340"/>
        <w:jc w:val="both"/>
        <w:rPr>
          <w:color w:val="000000"/>
          <w:sz w:val="24"/>
          <w:szCs w:val="24"/>
        </w:rPr>
      </w:pPr>
      <w:r w:rsidRPr="007E2A28">
        <w:rPr>
          <w:color w:val="000000"/>
          <w:sz w:val="24"/>
          <w:szCs w:val="24"/>
        </w:rPr>
        <w:t>1) Najemca zobowiązany jest do dbania o czystość i porządek na terenie ogródka gastronomicznego lub stoiska promocyjnego oraz w odległości do 2 m od jego granicy;</w:t>
      </w:r>
    </w:p>
    <w:p w:rsidR="007E2A28" w:rsidRPr="007E2A28" w:rsidRDefault="007E2A28" w:rsidP="007E2A28">
      <w:pPr>
        <w:autoSpaceDE w:val="0"/>
        <w:autoSpaceDN w:val="0"/>
        <w:adjustRightInd w:val="0"/>
        <w:spacing w:line="360" w:lineRule="auto"/>
        <w:ind w:left="680" w:hanging="340"/>
        <w:jc w:val="both"/>
        <w:rPr>
          <w:color w:val="000000"/>
          <w:sz w:val="24"/>
          <w:szCs w:val="24"/>
        </w:rPr>
      </w:pPr>
      <w:r w:rsidRPr="007E2A28">
        <w:rPr>
          <w:color w:val="000000"/>
          <w:sz w:val="24"/>
          <w:szCs w:val="24"/>
        </w:rPr>
        <w:t>2) na terenie ogródka gastronomicznego lub stoiska promocyjnego zakazana jest emisja muzyki mechanicznej;</w:t>
      </w:r>
    </w:p>
    <w:p w:rsidR="007E2A28" w:rsidRPr="007E2A28" w:rsidRDefault="007E2A28" w:rsidP="007E2A28">
      <w:pPr>
        <w:autoSpaceDE w:val="0"/>
        <w:autoSpaceDN w:val="0"/>
        <w:adjustRightInd w:val="0"/>
        <w:spacing w:line="360" w:lineRule="auto"/>
        <w:ind w:left="680" w:hanging="340"/>
        <w:jc w:val="both"/>
        <w:rPr>
          <w:color w:val="000000"/>
          <w:sz w:val="24"/>
          <w:szCs w:val="24"/>
        </w:rPr>
      </w:pPr>
      <w:r w:rsidRPr="007E2A28">
        <w:rPr>
          <w:color w:val="000000"/>
          <w:sz w:val="24"/>
          <w:szCs w:val="24"/>
        </w:rPr>
        <w:t>3) na terenie ogródka gastronomicznego lub stoiska promocyjnego dopuszczalna jest muzyka na żywo w godzinach określonych w uchwale Nr XXXVI/VII/2016 Rady Miasta Poznania z dnia 18 października 2016 r.;</w:t>
      </w:r>
    </w:p>
    <w:p w:rsidR="007E2A28" w:rsidRPr="007E2A28" w:rsidRDefault="007E2A28" w:rsidP="007E2A28">
      <w:pPr>
        <w:autoSpaceDE w:val="0"/>
        <w:autoSpaceDN w:val="0"/>
        <w:adjustRightInd w:val="0"/>
        <w:spacing w:line="360" w:lineRule="auto"/>
        <w:ind w:left="680" w:hanging="340"/>
        <w:jc w:val="both"/>
        <w:rPr>
          <w:color w:val="000000"/>
          <w:sz w:val="24"/>
          <w:szCs w:val="24"/>
        </w:rPr>
      </w:pPr>
      <w:r w:rsidRPr="007E2A28">
        <w:rPr>
          <w:color w:val="000000"/>
          <w:sz w:val="24"/>
          <w:szCs w:val="24"/>
        </w:rPr>
        <w:t>4) w celu zabezpieczenia dostępu do ogródka gastronomicznego i stoiska promocyjnego dla osób z niepełnosprawnościami i osób starszych wymaga się przestrzegania zapisów zarządzenia Nr 817/2018/P Prezydenta Miasta Poznania z dnia 14 listopada 2018 r. w</w:t>
      </w:r>
      <w:r w:rsidR="00237022">
        <w:rPr>
          <w:color w:val="000000"/>
          <w:sz w:val="24"/>
          <w:szCs w:val="24"/>
        </w:rPr>
        <w:t> </w:t>
      </w:r>
      <w:r w:rsidRPr="007E2A28">
        <w:rPr>
          <w:color w:val="000000"/>
          <w:sz w:val="24"/>
          <w:szCs w:val="24"/>
        </w:rPr>
        <w:t>sprawie stosowania Standardów Dostępności dla Miasta Poznania (ze zm.);</w:t>
      </w:r>
    </w:p>
    <w:p w:rsidR="007E2A28" w:rsidRPr="007E2A28" w:rsidRDefault="007E2A28" w:rsidP="007E2A28">
      <w:pPr>
        <w:autoSpaceDE w:val="0"/>
        <w:autoSpaceDN w:val="0"/>
        <w:adjustRightInd w:val="0"/>
        <w:spacing w:line="360" w:lineRule="auto"/>
        <w:ind w:left="680" w:hanging="340"/>
        <w:jc w:val="both"/>
        <w:rPr>
          <w:color w:val="000000"/>
          <w:sz w:val="24"/>
          <w:szCs w:val="24"/>
        </w:rPr>
      </w:pPr>
      <w:r w:rsidRPr="007E2A28">
        <w:rPr>
          <w:color w:val="000000"/>
          <w:sz w:val="24"/>
          <w:szCs w:val="24"/>
        </w:rPr>
        <w:t>5) Najemca jest zobowiązany do umożliwienia Zarządcy dostępu do wszystkich istniejących urządzeń podziemnych (m.in. do zasuw wodociągowych, gazowych);</w:t>
      </w:r>
    </w:p>
    <w:p w:rsidR="007E2A28" w:rsidRDefault="007E2A28" w:rsidP="007E2A28">
      <w:pPr>
        <w:spacing w:line="360" w:lineRule="auto"/>
        <w:ind w:left="680" w:hanging="340"/>
        <w:jc w:val="both"/>
        <w:rPr>
          <w:color w:val="000000"/>
          <w:sz w:val="24"/>
          <w:szCs w:val="24"/>
        </w:rPr>
      </w:pPr>
      <w:r w:rsidRPr="007E2A28">
        <w:rPr>
          <w:color w:val="000000"/>
          <w:sz w:val="24"/>
          <w:szCs w:val="24"/>
        </w:rPr>
        <w:t>6) Najemca jest zobowiązany do zabezpieczania mebli po zamknięciu ogródka gastronomicznego lub stoiska promocyjnego przed nieuprawnionym ich użytkowaniem poza godzinami jego otwarcia. Sposób zabezpieczenia powinien być estetyczny. Zabrania się nakrywania mebli folią, brezentem itp. Dopuszcza się złożenie mebli i związanie ich za pomocą stalowej linki lub łańcucha. Złożone i zabezpieczone meble, poza godzinami otwarcia ogródka, mogą pozostawać przed lokalem maksymalnie do godziny 11.00 rano następnego dnia. Po tej godzinie wszystkie meble muszą zostać rozłożone.</w:t>
      </w:r>
    </w:p>
    <w:p w:rsidR="007E2A28" w:rsidRDefault="007E2A28" w:rsidP="007E2A28">
      <w:pPr>
        <w:spacing w:line="360" w:lineRule="auto"/>
        <w:jc w:val="both"/>
        <w:rPr>
          <w:color w:val="000000"/>
          <w:sz w:val="24"/>
        </w:rPr>
      </w:pPr>
    </w:p>
    <w:p w:rsidR="007E2A28" w:rsidRDefault="007E2A28" w:rsidP="007E2A28">
      <w:pPr>
        <w:keepNext/>
        <w:spacing w:line="360" w:lineRule="auto"/>
        <w:jc w:val="center"/>
        <w:rPr>
          <w:b/>
          <w:color w:val="000000"/>
          <w:sz w:val="24"/>
        </w:rPr>
      </w:pPr>
      <w:r>
        <w:rPr>
          <w:b/>
          <w:color w:val="000000"/>
          <w:sz w:val="24"/>
        </w:rPr>
        <w:t>§ 8</w:t>
      </w:r>
    </w:p>
    <w:p w:rsidR="007E2A28" w:rsidRDefault="007E2A28" w:rsidP="007E2A28">
      <w:pPr>
        <w:keepNext/>
        <w:spacing w:line="360" w:lineRule="auto"/>
        <w:rPr>
          <w:color w:val="000000"/>
          <w:sz w:val="24"/>
        </w:rPr>
      </w:pPr>
    </w:p>
    <w:p w:rsidR="007E2A28" w:rsidRPr="007E2A28" w:rsidRDefault="007E2A28" w:rsidP="007E2A28">
      <w:pPr>
        <w:autoSpaceDE w:val="0"/>
        <w:autoSpaceDN w:val="0"/>
        <w:adjustRightInd w:val="0"/>
        <w:spacing w:line="360" w:lineRule="auto"/>
        <w:jc w:val="both"/>
        <w:rPr>
          <w:b/>
          <w:bCs/>
          <w:color w:val="000000"/>
          <w:sz w:val="24"/>
          <w:szCs w:val="24"/>
        </w:rPr>
      </w:pPr>
      <w:bookmarkStart w:id="10" w:name="z8"/>
      <w:bookmarkEnd w:id="10"/>
      <w:r w:rsidRPr="007E2A28">
        <w:rPr>
          <w:b/>
          <w:bCs/>
          <w:color w:val="000000"/>
          <w:sz w:val="24"/>
          <w:szCs w:val="24"/>
        </w:rPr>
        <w:t>Wydanie zezwolenia na lokalizację ogródka gastronomicznego lub stoiska promocyjnego oraz zasady przeprowadzania okresowych kontroli</w:t>
      </w:r>
    </w:p>
    <w:p w:rsidR="007E2A28" w:rsidRPr="007E2A28" w:rsidRDefault="007E2A28" w:rsidP="007E2A28">
      <w:pPr>
        <w:autoSpaceDE w:val="0"/>
        <w:autoSpaceDN w:val="0"/>
        <w:adjustRightInd w:val="0"/>
        <w:spacing w:line="360" w:lineRule="auto"/>
        <w:ind w:left="340" w:hanging="340"/>
        <w:jc w:val="both"/>
        <w:rPr>
          <w:color w:val="000000"/>
          <w:sz w:val="24"/>
          <w:szCs w:val="24"/>
        </w:rPr>
      </w:pPr>
      <w:r w:rsidRPr="007E2A28">
        <w:rPr>
          <w:color w:val="000000"/>
          <w:sz w:val="24"/>
          <w:szCs w:val="24"/>
        </w:rPr>
        <w:t>1. Zarządca wydaje zezwolenie na lokalizację ogródka gastronomicznego lub stoiska promocyjnego na okres wskazany we wniosku w przypadku uzyskania pozytywnej opinii Pełnomocnika Prezydenta ds. estetyki miasta.</w:t>
      </w:r>
    </w:p>
    <w:p w:rsidR="007E2A28" w:rsidRPr="007E2A28" w:rsidRDefault="007E2A28" w:rsidP="007E2A28">
      <w:pPr>
        <w:autoSpaceDE w:val="0"/>
        <w:autoSpaceDN w:val="0"/>
        <w:adjustRightInd w:val="0"/>
        <w:spacing w:line="360" w:lineRule="auto"/>
        <w:ind w:left="340" w:hanging="340"/>
        <w:jc w:val="both"/>
        <w:rPr>
          <w:color w:val="000000"/>
          <w:sz w:val="24"/>
          <w:szCs w:val="24"/>
        </w:rPr>
      </w:pPr>
      <w:r w:rsidRPr="007E2A28">
        <w:rPr>
          <w:color w:val="000000"/>
          <w:sz w:val="24"/>
          <w:szCs w:val="24"/>
        </w:rPr>
        <w:t>2. Zarządca wydaje zezwolenie na lokalizację ogródka gastronomicznego lub stoiska promocyjnego na okres 2 miesięcy w przypadku uzyskania czasowej pozytywnej opinii Pełnomocnika Prezydenta ds. estetyki miasta, o której mowa w § 5 ust. 14.</w:t>
      </w:r>
    </w:p>
    <w:p w:rsidR="007E2A28" w:rsidRPr="007E2A28" w:rsidRDefault="007E2A28" w:rsidP="007E2A28">
      <w:pPr>
        <w:autoSpaceDE w:val="0"/>
        <w:autoSpaceDN w:val="0"/>
        <w:adjustRightInd w:val="0"/>
        <w:spacing w:line="360" w:lineRule="auto"/>
        <w:ind w:left="340" w:hanging="340"/>
        <w:jc w:val="both"/>
        <w:rPr>
          <w:color w:val="000000"/>
          <w:sz w:val="24"/>
          <w:szCs w:val="24"/>
        </w:rPr>
      </w:pPr>
      <w:r w:rsidRPr="007E2A28">
        <w:rPr>
          <w:color w:val="000000"/>
          <w:sz w:val="24"/>
          <w:szCs w:val="24"/>
        </w:rPr>
        <w:t>3. Zarządca odmawia wydania zezwolenia na lokalizację ogródka gastronomicznego lub stoiska promocyjnego na wnioskowany rok kalendarzowy w przypadku otrzymania negatywnej opinii Pełnomocnika Prezydenta ds. estetyki miasta, wydanej z przyczyn wskazanych w § 5 ust. 16.</w:t>
      </w:r>
    </w:p>
    <w:p w:rsidR="007E2A28" w:rsidRPr="007E2A28" w:rsidRDefault="007E2A28" w:rsidP="007E2A28">
      <w:pPr>
        <w:autoSpaceDE w:val="0"/>
        <w:autoSpaceDN w:val="0"/>
        <w:adjustRightInd w:val="0"/>
        <w:spacing w:line="360" w:lineRule="auto"/>
        <w:ind w:left="340" w:hanging="340"/>
        <w:jc w:val="both"/>
        <w:rPr>
          <w:color w:val="000000"/>
          <w:sz w:val="24"/>
          <w:szCs w:val="24"/>
        </w:rPr>
      </w:pPr>
      <w:r w:rsidRPr="007E2A28">
        <w:rPr>
          <w:color w:val="000000"/>
          <w:sz w:val="24"/>
          <w:szCs w:val="24"/>
        </w:rPr>
        <w:t>4. Zarządca odmawia wydania zezwolenia na lokalizację ogródka gastronomicznego lub stoiska promocyjnego w przypadku zalegania Wnioskodawcy z należnościami pieniężnymi wobec Miasta Poznania lub innych Zarządców.</w:t>
      </w:r>
    </w:p>
    <w:p w:rsidR="007E2A28" w:rsidRDefault="007E2A28" w:rsidP="007E2A28">
      <w:pPr>
        <w:spacing w:line="360" w:lineRule="auto"/>
        <w:ind w:left="340" w:hanging="340"/>
        <w:jc w:val="both"/>
        <w:rPr>
          <w:color w:val="000000"/>
          <w:sz w:val="24"/>
          <w:szCs w:val="24"/>
        </w:rPr>
      </w:pPr>
      <w:r w:rsidRPr="007E2A28">
        <w:rPr>
          <w:color w:val="000000"/>
          <w:sz w:val="24"/>
          <w:szCs w:val="24"/>
        </w:rPr>
        <w:t>5. Zarządca ma prawo do przeprowadzania okresowych kontroli w zakresie wywiązywania się Najemców z zapisów wynikających z wydanych zezwoleń na lokalizację ogródka gastronomicznego i stoiska promocyjnego.</w:t>
      </w:r>
    </w:p>
    <w:p w:rsidR="007E2A28" w:rsidRDefault="007E2A28" w:rsidP="007E2A28">
      <w:pPr>
        <w:spacing w:line="360" w:lineRule="auto"/>
        <w:jc w:val="both"/>
        <w:rPr>
          <w:color w:val="000000"/>
          <w:sz w:val="24"/>
        </w:rPr>
      </w:pPr>
    </w:p>
    <w:p w:rsidR="007E2A28" w:rsidRDefault="007E2A28" w:rsidP="007E2A28">
      <w:pPr>
        <w:keepNext/>
        <w:spacing w:line="360" w:lineRule="auto"/>
        <w:jc w:val="center"/>
        <w:rPr>
          <w:b/>
          <w:color w:val="000000"/>
          <w:sz w:val="24"/>
        </w:rPr>
      </w:pPr>
      <w:r>
        <w:rPr>
          <w:b/>
          <w:color w:val="000000"/>
          <w:sz w:val="24"/>
        </w:rPr>
        <w:t>§ 9</w:t>
      </w:r>
    </w:p>
    <w:p w:rsidR="007E2A28" w:rsidRDefault="007E2A28" w:rsidP="007E2A28">
      <w:pPr>
        <w:keepNext/>
        <w:spacing w:line="360" w:lineRule="auto"/>
        <w:rPr>
          <w:color w:val="000000"/>
          <w:sz w:val="24"/>
        </w:rPr>
      </w:pPr>
    </w:p>
    <w:p w:rsidR="007E2A28" w:rsidRPr="007E2A28" w:rsidRDefault="007E2A28" w:rsidP="007E2A28">
      <w:pPr>
        <w:autoSpaceDE w:val="0"/>
        <w:autoSpaceDN w:val="0"/>
        <w:adjustRightInd w:val="0"/>
        <w:spacing w:line="360" w:lineRule="auto"/>
        <w:jc w:val="both"/>
        <w:rPr>
          <w:b/>
          <w:bCs/>
          <w:color w:val="000000"/>
          <w:sz w:val="24"/>
          <w:szCs w:val="24"/>
        </w:rPr>
      </w:pPr>
      <w:bookmarkStart w:id="11" w:name="z9"/>
      <w:bookmarkEnd w:id="11"/>
      <w:r w:rsidRPr="007E2A28">
        <w:rPr>
          <w:b/>
          <w:bCs/>
          <w:color w:val="000000"/>
          <w:sz w:val="24"/>
          <w:szCs w:val="24"/>
        </w:rPr>
        <w:t>Postanowienia końcowe</w:t>
      </w:r>
    </w:p>
    <w:p w:rsidR="007E2A28" w:rsidRDefault="007E2A28" w:rsidP="007E2A28">
      <w:pPr>
        <w:spacing w:line="360" w:lineRule="auto"/>
        <w:jc w:val="both"/>
        <w:rPr>
          <w:color w:val="000000"/>
          <w:sz w:val="24"/>
          <w:szCs w:val="24"/>
        </w:rPr>
      </w:pPr>
      <w:r w:rsidRPr="007E2A28">
        <w:rPr>
          <w:color w:val="000000"/>
          <w:sz w:val="24"/>
          <w:szCs w:val="24"/>
        </w:rPr>
        <w:t>Wykonanie zarządzenia powierza się właściwym Zarządcom oraz Wydziałowi Zarządzania Kryzysowego i Bezpieczeństwa.</w:t>
      </w:r>
    </w:p>
    <w:p w:rsidR="007E2A28" w:rsidRDefault="007E2A28" w:rsidP="007E2A28">
      <w:pPr>
        <w:spacing w:line="360" w:lineRule="auto"/>
        <w:jc w:val="both"/>
        <w:rPr>
          <w:color w:val="000000"/>
          <w:sz w:val="24"/>
        </w:rPr>
      </w:pPr>
    </w:p>
    <w:p w:rsidR="007E2A28" w:rsidRDefault="007E2A28" w:rsidP="007E2A28">
      <w:pPr>
        <w:keepNext/>
        <w:spacing w:line="360" w:lineRule="auto"/>
        <w:jc w:val="center"/>
        <w:rPr>
          <w:b/>
          <w:color w:val="000000"/>
          <w:sz w:val="24"/>
        </w:rPr>
      </w:pPr>
      <w:r>
        <w:rPr>
          <w:b/>
          <w:color w:val="000000"/>
          <w:sz w:val="24"/>
        </w:rPr>
        <w:t>§ 10</w:t>
      </w:r>
    </w:p>
    <w:p w:rsidR="007E2A28" w:rsidRDefault="007E2A28" w:rsidP="007E2A28">
      <w:pPr>
        <w:keepNext/>
        <w:spacing w:line="360" w:lineRule="auto"/>
        <w:rPr>
          <w:color w:val="000000"/>
          <w:sz w:val="24"/>
        </w:rPr>
      </w:pPr>
    </w:p>
    <w:p w:rsidR="007E2A28" w:rsidRDefault="007E2A28" w:rsidP="007E2A28">
      <w:pPr>
        <w:spacing w:line="360" w:lineRule="auto"/>
        <w:jc w:val="both"/>
        <w:rPr>
          <w:color w:val="000000"/>
          <w:sz w:val="24"/>
          <w:szCs w:val="24"/>
        </w:rPr>
      </w:pPr>
      <w:bookmarkStart w:id="12" w:name="z10"/>
      <w:bookmarkEnd w:id="12"/>
      <w:r w:rsidRPr="007E2A28">
        <w:rPr>
          <w:color w:val="000000"/>
          <w:sz w:val="24"/>
          <w:szCs w:val="24"/>
        </w:rPr>
        <w:t xml:space="preserve">Z dniem wejścia w życie niniejszego zarządzenia traci moc zarządzenie Nr 152/2023/P Prezydenta Miasta Poznania z dnia 6 marca 2023 r. w sprawie określenia zasad lokalizacji sezonowych ogródków gastronomicznych, stoisk promocyjnych oraz wolno stojących reklam i innych tymczasowych obiektów budowlanych, na gruntach stanowiących własność lub </w:t>
      </w:r>
      <w:r w:rsidRPr="007E2A28">
        <w:rPr>
          <w:color w:val="000000"/>
          <w:sz w:val="24"/>
          <w:szCs w:val="24"/>
        </w:rPr>
        <w:lastRenderedPageBreak/>
        <w:t>zarządzanych przez Miasto, w tym w pasie drogowym dróg publicznych zarządzanych przez Miasto Poznań (ze zm.).</w:t>
      </w:r>
    </w:p>
    <w:p w:rsidR="007E2A28" w:rsidRDefault="007E2A28" w:rsidP="007E2A28">
      <w:pPr>
        <w:spacing w:line="360" w:lineRule="auto"/>
        <w:jc w:val="both"/>
        <w:rPr>
          <w:color w:val="000000"/>
          <w:sz w:val="24"/>
        </w:rPr>
      </w:pPr>
    </w:p>
    <w:p w:rsidR="007E2A28" w:rsidRDefault="007E2A28" w:rsidP="007E2A28">
      <w:pPr>
        <w:keepNext/>
        <w:spacing w:line="360" w:lineRule="auto"/>
        <w:jc w:val="center"/>
        <w:rPr>
          <w:b/>
          <w:color w:val="000000"/>
          <w:sz w:val="24"/>
        </w:rPr>
      </w:pPr>
      <w:r>
        <w:rPr>
          <w:b/>
          <w:color w:val="000000"/>
          <w:sz w:val="24"/>
        </w:rPr>
        <w:t>§ 11</w:t>
      </w:r>
    </w:p>
    <w:p w:rsidR="007E2A28" w:rsidRDefault="007E2A28" w:rsidP="007E2A28">
      <w:pPr>
        <w:keepNext/>
        <w:spacing w:line="360" w:lineRule="auto"/>
        <w:rPr>
          <w:color w:val="000000"/>
          <w:sz w:val="24"/>
        </w:rPr>
      </w:pPr>
    </w:p>
    <w:p w:rsidR="007E2A28" w:rsidRDefault="007E2A28" w:rsidP="007E2A28">
      <w:pPr>
        <w:spacing w:line="360" w:lineRule="auto"/>
        <w:jc w:val="both"/>
        <w:rPr>
          <w:color w:val="000000"/>
          <w:sz w:val="24"/>
          <w:szCs w:val="24"/>
        </w:rPr>
      </w:pPr>
      <w:bookmarkStart w:id="13" w:name="z11"/>
      <w:bookmarkEnd w:id="13"/>
      <w:r w:rsidRPr="007E2A28">
        <w:rPr>
          <w:color w:val="000000"/>
          <w:sz w:val="24"/>
          <w:szCs w:val="24"/>
        </w:rPr>
        <w:t>Zarządzenie wchodzi w życie z dniem podpisania.</w:t>
      </w:r>
    </w:p>
    <w:p w:rsidR="007E2A28" w:rsidRDefault="007E2A28" w:rsidP="007E2A28">
      <w:pPr>
        <w:spacing w:line="360" w:lineRule="auto"/>
        <w:jc w:val="both"/>
        <w:rPr>
          <w:color w:val="000000"/>
          <w:sz w:val="24"/>
        </w:rPr>
      </w:pPr>
    </w:p>
    <w:p w:rsidR="007E2A28" w:rsidRDefault="007E2A28" w:rsidP="007E2A28">
      <w:pPr>
        <w:keepNext/>
        <w:spacing w:line="360" w:lineRule="auto"/>
        <w:jc w:val="center"/>
        <w:rPr>
          <w:color w:val="000000"/>
          <w:sz w:val="24"/>
        </w:rPr>
      </w:pPr>
      <w:r>
        <w:rPr>
          <w:color w:val="000000"/>
          <w:sz w:val="24"/>
        </w:rPr>
        <w:t>Z up. PREZYDENTA MIASTA</w:t>
      </w:r>
    </w:p>
    <w:p w:rsidR="007E2A28" w:rsidRDefault="007E2A28" w:rsidP="007E2A28">
      <w:pPr>
        <w:keepNext/>
        <w:spacing w:line="360" w:lineRule="auto"/>
        <w:jc w:val="center"/>
        <w:rPr>
          <w:color w:val="000000"/>
          <w:sz w:val="24"/>
        </w:rPr>
      </w:pPr>
      <w:r>
        <w:rPr>
          <w:color w:val="000000"/>
          <w:sz w:val="24"/>
        </w:rPr>
        <w:t>(-) Mariusz Wiśniewski</w:t>
      </w:r>
    </w:p>
    <w:p w:rsidR="007E2A28" w:rsidRPr="007E2A28" w:rsidRDefault="007E2A28" w:rsidP="007E2A28">
      <w:pPr>
        <w:keepNext/>
        <w:spacing w:line="360" w:lineRule="auto"/>
        <w:jc w:val="center"/>
        <w:rPr>
          <w:color w:val="000000"/>
          <w:sz w:val="24"/>
        </w:rPr>
      </w:pPr>
      <w:r>
        <w:rPr>
          <w:color w:val="000000"/>
          <w:sz w:val="24"/>
        </w:rPr>
        <w:t>Z-CA PREZYDENTA MIASTA POZNANIA</w:t>
      </w:r>
    </w:p>
    <w:sectPr w:rsidR="007E2A28" w:rsidRPr="007E2A28" w:rsidSect="007E2A28">
      <w:footerReference w:type="even" r:id="rId7"/>
      <w:pgSz w:w="11906" w:h="16838"/>
      <w:pgMar w:top="1417" w:right="1417" w:bottom="1417" w:left="1417" w:header="709" w:footer="709" w:gutter="0"/>
      <w:pgNumType w:start="1"/>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2A28" w:rsidRDefault="007E2A28">
      <w:r>
        <w:separator/>
      </w:r>
    </w:p>
  </w:endnote>
  <w:endnote w:type="continuationSeparator" w:id="0">
    <w:p w:rsidR="007E2A28" w:rsidRDefault="007E2A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B7B" w:rsidRDefault="00CD3B7B">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CD3B7B" w:rsidRDefault="00CD3B7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2A28" w:rsidRDefault="007E2A28">
      <w:r>
        <w:separator/>
      </w:r>
    </w:p>
  </w:footnote>
  <w:footnote w:type="continuationSeparator" w:id="0">
    <w:p w:rsidR="007E2A28" w:rsidRDefault="007E2A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555834"/>
    <w:multiLevelType w:val="singleLevel"/>
    <w:tmpl w:val="09B4B6E6"/>
    <w:lvl w:ilvl="0">
      <w:start w:val="1"/>
      <w:numFmt w:val="decimal"/>
      <w:lvlText w:val=""/>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ktData" w:val="14 marca 2024r."/>
    <w:docVar w:name="AktNr" w:val="297/2024/P"/>
    <w:docVar w:name="Sprawa" w:val="określenia zasad lokalizacji sezonowych ogródków gastronomicznych lub stoisk promocyjnych na gruntach stanowiących własność Miasta Poznania lub zarządzanych przez Miasto Poznań i miejskie jednostki organizacyjne, w tym w pasie drogowym dróg publicznych zarządzanych przez Miasto Poznań."/>
  </w:docVars>
  <w:rsids>
    <w:rsidRoot w:val="007E2A28"/>
    <w:rsid w:val="00072485"/>
    <w:rsid w:val="000C07FF"/>
    <w:rsid w:val="000E2E12"/>
    <w:rsid w:val="00167A3B"/>
    <w:rsid w:val="00237022"/>
    <w:rsid w:val="002C4925"/>
    <w:rsid w:val="003679C6"/>
    <w:rsid w:val="00373368"/>
    <w:rsid w:val="00451FF2"/>
    <w:rsid w:val="004C5AE8"/>
    <w:rsid w:val="00546155"/>
    <w:rsid w:val="005576D9"/>
    <w:rsid w:val="00565809"/>
    <w:rsid w:val="00571718"/>
    <w:rsid w:val="005C6BB7"/>
    <w:rsid w:val="005E0B50"/>
    <w:rsid w:val="005E28F0"/>
    <w:rsid w:val="005E453F"/>
    <w:rsid w:val="0065477E"/>
    <w:rsid w:val="0079779A"/>
    <w:rsid w:val="007D5325"/>
    <w:rsid w:val="007E2A28"/>
    <w:rsid w:val="00853287"/>
    <w:rsid w:val="00860838"/>
    <w:rsid w:val="008627D3"/>
    <w:rsid w:val="00931FB0"/>
    <w:rsid w:val="009711FF"/>
    <w:rsid w:val="009773E3"/>
    <w:rsid w:val="009E48F1"/>
    <w:rsid w:val="009F5036"/>
    <w:rsid w:val="00A5209A"/>
    <w:rsid w:val="00AA184A"/>
    <w:rsid w:val="00BA113A"/>
    <w:rsid w:val="00BB3401"/>
    <w:rsid w:val="00C5423F"/>
    <w:rsid w:val="00CB05CD"/>
    <w:rsid w:val="00CD3B7B"/>
    <w:rsid w:val="00CE5304"/>
    <w:rsid w:val="00D672EE"/>
    <w:rsid w:val="00DC3E76"/>
    <w:rsid w:val="00E30060"/>
    <w:rsid w:val="00E360D3"/>
    <w:rsid w:val="00F61F3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style>
  <w:style w:type="paragraph" w:styleId="Nagwek1">
    <w:name w:val="heading 1"/>
    <w:basedOn w:val="Normalny"/>
    <w:next w:val="Normalny"/>
    <w:qFormat/>
    <w:pPr>
      <w:keepNext/>
      <w:jc w:val="center"/>
      <w:outlineLvl w:val="0"/>
    </w:pPr>
    <w:rPr>
      <w:sz w:val="28"/>
    </w:rPr>
  </w:style>
  <w:style w:type="paragraph" w:styleId="Nagwek2">
    <w:name w:val="heading 2"/>
    <w:basedOn w:val="Normalny"/>
    <w:next w:val="Normalny"/>
    <w:qFormat/>
    <w:pPr>
      <w:keepNext/>
      <w:jc w:val="center"/>
      <w:outlineLvl w:val="1"/>
    </w:pPr>
    <w:rPr>
      <w:b/>
      <w:sz w:val="28"/>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paragraph" w:styleId="Tekstpodstawowy">
    <w:name w:val="Body Text"/>
    <w:basedOn w:val="Normalny"/>
    <w:rPr>
      <w:sz w:val="16"/>
    </w:rPr>
  </w:style>
  <w:style w:type="character" w:styleId="Numerstrony">
    <w:name w:val="page number"/>
    <w:basedOn w:val="Domylnaczcionkaakapitu"/>
  </w:style>
  <w:style w:type="paragraph" w:styleId="Tytu">
    <w:name w:val="Title"/>
    <w:basedOn w:val="Normalny"/>
    <w:qFormat/>
    <w:pPr>
      <w:ind w:left="4820"/>
      <w:jc w:val="center"/>
    </w:pPr>
    <w:rPr>
      <w:b/>
    </w:rPr>
  </w:style>
  <w:style w:type="table" w:styleId="Tabela-Siatka">
    <w:name w:val="Table Grid"/>
    <w:basedOn w:val="Standardowy"/>
    <w:rsid w:val="005658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Projekt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Projekt_PZPM</Template>
  <TotalTime>0</TotalTime>
  <Pages>14</Pages>
  <Words>3667</Words>
  <Characters>23621</Characters>
  <Application>Microsoft Office Word</Application>
  <DocSecurity>0</DocSecurity>
  <Lines>454</Lines>
  <Paragraphs>186</Paragraphs>
  <ScaleCrop>false</ScaleCrop>
  <HeadingPairs>
    <vt:vector size="2" baseType="variant">
      <vt:variant>
        <vt:lpstr>Tytuł</vt:lpstr>
      </vt:variant>
      <vt:variant>
        <vt:i4>1</vt:i4>
      </vt:variant>
    </vt:vector>
  </HeadingPairs>
  <TitlesOfParts>
    <vt:vector size="1" baseType="lpstr">
      <vt:lpstr>Załącznik Nr 2 do zarządzenia Nr </vt:lpstr>
    </vt:vector>
  </TitlesOfParts>
  <Company>UM</Company>
  <LinksUpToDate>false</LinksUpToDate>
  <CharactersWithSpaces>27102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 do zarządzenia Nr </dc:title>
  <dc:subject/>
  <dc:creator>..</dc:creator>
  <cp:keywords/>
  <cp:lastModifiedBy>..</cp:lastModifiedBy>
  <cp:revision>2</cp:revision>
  <cp:lastPrinted>2003-01-09T12:40:00Z</cp:lastPrinted>
  <dcterms:created xsi:type="dcterms:W3CDTF">2024-03-14T10:06:00Z</dcterms:created>
  <dcterms:modified xsi:type="dcterms:W3CDTF">2024-03-14T10:06:00Z</dcterms:modified>
</cp:coreProperties>
</file>