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1B1D53" w:rsidRDefault="001B1D53" w:rsidP="001B1D53">
      <w:pPr>
        <w:spacing w:line="360" w:lineRule="auto"/>
        <w:jc w:val="both"/>
      </w:pPr>
      <w:bookmarkStart w:id="1" w:name="_GoBack"/>
      <w:bookmarkEnd w:id="1"/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117F1">
        <w:tc>
          <w:tcPr>
            <w:tcW w:w="1368" w:type="dxa"/>
            <w:shd w:val="clear" w:color="auto" w:fill="auto"/>
          </w:tcPr>
          <w:p w:rsidR="00FA63B5" w:rsidRDefault="00FA63B5" w:rsidP="00F117F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117F1">
            <w:pPr>
              <w:spacing w:line="360" w:lineRule="auto"/>
              <w:jc w:val="both"/>
            </w:pPr>
            <w:r w:rsidRPr="00F117F1">
              <w:rPr>
                <w:b/>
              </w:rPr>
              <w:fldChar w:fldCharType="begin"/>
            </w:r>
            <w:r w:rsidRPr="00F117F1">
              <w:rPr>
                <w:b/>
              </w:rPr>
              <w:instrText xml:space="preserve"> DOCVARIABLE  Sprawa  \* MERGEFORMAT </w:instrText>
            </w:r>
            <w:r w:rsidR="0054160F" w:rsidRPr="00F117F1">
              <w:rPr>
                <w:b/>
              </w:rPr>
              <w:fldChar w:fldCharType="separate"/>
            </w:r>
            <w:r w:rsidR="0054160F" w:rsidRPr="00F117F1">
              <w:rPr>
                <w:b/>
              </w:rPr>
              <w:t>rozstrzygnięcia otwartego konkursu ofert nr 73/2024 na powierzenie realizacji zadania Miasta Poznania w obszarze pomocy społecznej, w tym pomocy rodzinom i osobom w trudnej sytuacji życiowej oraz wyrównywania szans tych rodzin i osób, w 2024 roku.</w:t>
            </w:r>
            <w:r w:rsidRPr="00F117F1">
              <w:rPr>
                <w:b/>
              </w:rPr>
              <w:fldChar w:fldCharType="end"/>
            </w:r>
          </w:p>
        </w:tc>
      </w:tr>
    </w:tbl>
    <w:p w:rsidR="00FA63B5" w:rsidRPr="0054160F" w:rsidRDefault="00FA63B5" w:rsidP="0054160F">
      <w:pPr>
        <w:spacing w:line="360" w:lineRule="auto"/>
        <w:jc w:val="both"/>
      </w:pPr>
      <w:bookmarkStart w:id="2" w:name="z1"/>
      <w:bookmarkEnd w:id="2"/>
    </w:p>
    <w:p w:rsidR="0054160F" w:rsidRPr="0054160F" w:rsidRDefault="0054160F" w:rsidP="005416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160F">
        <w:rPr>
          <w:color w:val="000000"/>
        </w:rPr>
        <w:t>Zgodnie z treścią art. 11 ust. 1 pkt 2 ustawy z dnia 24 kwietnia 2003 r. o działalności pożytku publicznego i o wolontariacie (t.j. Dz. U. z 2023 r. poz. 571) organy administracji samorządowej powierzają realizację zadań publicznych poprzez udzielanie dotacji na finansowanie zleconych zadań organizacjom pozarządowym oraz podmiotom wymienionym w art. 3 ust. 3, prowadzącym działalność statutową w obszarze objętym konkursem.</w:t>
      </w:r>
    </w:p>
    <w:p w:rsidR="0054160F" w:rsidRPr="0054160F" w:rsidRDefault="0054160F" w:rsidP="005416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160F">
        <w:rPr>
          <w:color w:val="000000"/>
        </w:rPr>
        <w:t>W dniu 18 marca 2024 roku (znak sprawy: ZSS-XIII.524.4.1.2024) Prezydent Miasta Poznania ogłosił konkurs ofert nr 73/2024 na realizację zadania publicznego w obszarze pomocy społecznej, w tym pomocy rodzinom i osobom w trudnej sytuacji życiowej oraz wyrównywania szans tych rodzin i osób, w 2024 roku.</w:t>
      </w:r>
    </w:p>
    <w:p w:rsidR="0054160F" w:rsidRPr="0054160F" w:rsidRDefault="0054160F" w:rsidP="005416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160F">
        <w:rPr>
          <w:color w:val="000000"/>
        </w:rPr>
        <w:t xml:space="preserve">W odpowiedzi na ogłoszony konkurs wpłynęły 3 oferty. </w:t>
      </w:r>
    </w:p>
    <w:p w:rsidR="0054160F" w:rsidRPr="0054160F" w:rsidRDefault="0054160F" w:rsidP="005416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160F">
        <w:rPr>
          <w:color w:val="000000"/>
        </w:rPr>
        <w:t>Zarządzeniem Prezydenta Miasta Poznania Nr 367/2024/P z dnia 2 kwietnia 2024 roku powołana została Komisja Konkursowa w celu zaopiniowania ofert złożonych w ramach otwartego konkursu ofert nr 73/2024. Na posiedzeniu w dniu 19 kwietnia 2024 roku wyżej wymieniona komisja zaopiniowała pozytywnie oferty złożone w ramach konkursu. Oferenci spełniają kryteria niezbędne do realizacji zadania wskazanego w ogłoszeniu konkursowym. W</w:t>
      </w:r>
      <w:r w:rsidR="00624948">
        <w:rPr>
          <w:color w:val="000000"/>
        </w:rPr>
        <w:t> </w:t>
      </w:r>
      <w:r w:rsidRPr="0054160F">
        <w:rPr>
          <w:color w:val="000000"/>
        </w:rPr>
        <w:t>załączniku nr 1 zawarto informację o ofercie, która otrzymała dotację. W załączniku nr 2</w:t>
      </w:r>
      <w:r w:rsidR="00624948">
        <w:rPr>
          <w:color w:val="000000"/>
        </w:rPr>
        <w:t> </w:t>
      </w:r>
      <w:r w:rsidRPr="0054160F">
        <w:rPr>
          <w:color w:val="000000"/>
        </w:rPr>
        <w:t xml:space="preserve">uwzględniono oferty, które nie uzyskały dotacji z powodu wyczerpania środków finansowych na realizację zadania. </w:t>
      </w:r>
    </w:p>
    <w:p w:rsidR="0054160F" w:rsidRPr="0054160F" w:rsidRDefault="0054160F" w:rsidP="005416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160F">
        <w:rPr>
          <w:color w:val="000000"/>
        </w:rPr>
        <w:t>W świetle powyższego wydanie zarządzenia jest w pełni uzasadnione.</w:t>
      </w:r>
    </w:p>
    <w:p w:rsidR="0054160F" w:rsidRDefault="0054160F" w:rsidP="0054160F">
      <w:pPr>
        <w:spacing w:line="360" w:lineRule="auto"/>
        <w:jc w:val="both"/>
      </w:pPr>
    </w:p>
    <w:p w:rsidR="0054160F" w:rsidRDefault="0054160F" w:rsidP="0054160F">
      <w:pPr>
        <w:spacing w:line="360" w:lineRule="auto"/>
        <w:jc w:val="both"/>
      </w:pPr>
    </w:p>
    <w:p w:rsidR="0054160F" w:rsidRDefault="0054160F" w:rsidP="0054160F">
      <w:pPr>
        <w:keepNext/>
        <w:spacing w:line="360" w:lineRule="auto"/>
        <w:jc w:val="center"/>
      </w:pPr>
      <w:r>
        <w:t>ZASTĘPCZYNI DYREKTORKI</w:t>
      </w:r>
    </w:p>
    <w:p w:rsidR="0054160F" w:rsidRPr="0054160F" w:rsidRDefault="0054160F" w:rsidP="0054160F">
      <w:pPr>
        <w:keepNext/>
        <w:spacing w:line="360" w:lineRule="auto"/>
        <w:jc w:val="center"/>
      </w:pPr>
      <w:r>
        <w:t>(-) Dorota Potejko</w:t>
      </w:r>
    </w:p>
    <w:sectPr w:rsidR="0054160F" w:rsidRPr="0054160F" w:rsidSect="005416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7F1" w:rsidRDefault="00F117F1">
      <w:r>
        <w:separator/>
      </w:r>
    </w:p>
  </w:endnote>
  <w:endnote w:type="continuationSeparator" w:id="0">
    <w:p w:rsidR="00F117F1" w:rsidRDefault="00F1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7F1" w:rsidRDefault="00F117F1">
      <w:r>
        <w:separator/>
      </w:r>
    </w:p>
  </w:footnote>
  <w:footnote w:type="continuationSeparator" w:id="0">
    <w:p w:rsidR="00F117F1" w:rsidRDefault="00F11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3/2024 na powierzenie realizacji zadania Miasta Poznania w obszarze pomocy społecznej, w tym pomocy rodzinom i osobom w trudnej sytuacji życiowej oraz wyrównywania szans tych rodzin i osób, w 2024 roku."/>
  </w:docVars>
  <w:rsids>
    <w:rsidRoot w:val="0054160F"/>
    <w:rsid w:val="000607A3"/>
    <w:rsid w:val="001B1D53"/>
    <w:rsid w:val="0022095A"/>
    <w:rsid w:val="002946C5"/>
    <w:rsid w:val="002C29F3"/>
    <w:rsid w:val="0054160F"/>
    <w:rsid w:val="00595EC6"/>
    <w:rsid w:val="00624948"/>
    <w:rsid w:val="00796326"/>
    <w:rsid w:val="00A87E1B"/>
    <w:rsid w:val="00AA04BE"/>
    <w:rsid w:val="00BB1A14"/>
    <w:rsid w:val="00F117F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BBB62-4C00-43BC-B344-7C58CB89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267</Words>
  <Characters>1622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2024-04-25T05:52:00Z</dcterms:created>
  <dcterms:modified xsi:type="dcterms:W3CDTF">2024-04-25T05:52:00Z</dcterms:modified>
</cp:coreProperties>
</file>