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29E1">
          <w:t>482/2024/P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29E1">
        <w:rPr>
          <w:b/>
          <w:sz w:val="28"/>
        </w:rPr>
        <w:fldChar w:fldCharType="separate"/>
      </w:r>
      <w:r w:rsidR="003029E1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29E1">
              <w:rPr>
                <w:b/>
                <w:sz w:val="24"/>
                <w:szCs w:val="24"/>
              </w:rPr>
              <w:fldChar w:fldCharType="separate"/>
            </w:r>
            <w:r w:rsidR="003029E1">
              <w:rPr>
                <w:b/>
                <w:sz w:val="24"/>
                <w:szCs w:val="24"/>
              </w:rPr>
              <w:t>zatwierdzenia Regulaminu korzystania z usług odprowadzania wód opadowych i roztopowych systemem kanalizacji deszczowej lub systemem kanalizacji ogólnospławnej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29E1" w:rsidP="003029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29E1">
        <w:rPr>
          <w:color w:val="000000"/>
          <w:sz w:val="24"/>
          <w:szCs w:val="24"/>
        </w:rPr>
        <w:t>Na podstawie art. 13 ust. 2 ustawy z dnia 20 grudnia 1996 r. o gospodarce komunalnej (</w:t>
      </w:r>
      <w:proofErr w:type="spellStart"/>
      <w:r w:rsidRPr="003029E1">
        <w:rPr>
          <w:color w:val="000000"/>
          <w:sz w:val="24"/>
          <w:szCs w:val="24"/>
        </w:rPr>
        <w:t>t.j</w:t>
      </w:r>
      <w:proofErr w:type="spellEnd"/>
      <w:r w:rsidRPr="003029E1">
        <w:rPr>
          <w:color w:val="000000"/>
          <w:sz w:val="24"/>
          <w:szCs w:val="24"/>
        </w:rPr>
        <w:t>. Dz. U. z 2021 r. poz. 679) zarządza się, co następuje:</w:t>
      </w:r>
    </w:p>
    <w:p w:rsidR="003029E1" w:rsidRDefault="003029E1" w:rsidP="003029E1">
      <w:pPr>
        <w:spacing w:line="360" w:lineRule="auto"/>
        <w:jc w:val="both"/>
        <w:rPr>
          <w:sz w:val="24"/>
        </w:rPr>
      </w:pPr>
    </w:p>
    <w:p w:rsidR="003029E1" w:rsidRDefault="003029E1" w:rsidP="00302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29E1" w:rsidRDefault="003029E1" w:rsidP="003029E1">
      <w:pPr>
        <w:keepNext/>
        <w:spacing w:line="360" w:lineRule="auto"/>
        <w:rPr>
          <w:color w:val="000000"/>
          <w:sz w:val="24"/>
        </w:rPr>
      </w:pPr>
    </w:p>
    <w:p w:rsidR="003029E1" w:rsidRDefault="003029E1" w:rsidP="003029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29E1">
        <w:rPr>
          <w:color w:val="000000"/>
          <w:sz w:val="24"/>
          <w:szCs w:val="24"/>
        </w:rPr>
        <w:t xml:space="preserve">Zatwierdza się przedstawiony przez </w:t>
      </w:r>
      <w:proofErr w:type="spellStart"/>
      <w:r w:rsidRPr="003029E1">
        <w:rPr>
          <w:color w:val="000000"/>
          <w:sz w:val="24"/>
          <w:szCs w:val="24"/>
        </w:rPr>
        <w:t>Aquanet</w:t>
      </w:r>
      <w:proofErr w:type="spellEnd"/>
      <w:r w:rsidRPr="003029E1">
        <w:rPr>
          <w:color w:val="000000"/>
          <w:sz w:val="24"/>
          <w:szCs w:val="24"/>
        </w:rPr>
        <w:t xml:space="preserve"> S.A. Regulamin korzystania z usług odprowadzania wód opadowych i roztopowych do systemu kanalizacji deszczowej lub do systemu kanalizacji ogólnospławnej na terenie miasta Poznania, stanowiący załącznik do zarządzenia.</w:t>
      </w:r>
    </w:p>
    <w:p w:rsidR="003029E1" w:rsidRDefault="003029E1" w:rsidP="003029E1">
      <w:pPr>
        <w:spacing w:line="360" w:lineRule="auto"/>
        <w:jc w:val="both"/>
        <w:rPr>
          <w:color w:val="000000"/>
          <w:sz w:val="24"/>
        </w:rPr>
      </w:pPr>
    </w:p>
    <w:p w:rsidR="003029E1" w:rsidRDefault="003029E1" w:rsidP="00302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29E1" w:rsidRDefault="003029E1" w:rsidP="003029E1">
      <w:pPr>
        <w:keepNext/>
        <w:spacing w:line="360" w:lineRule="auto"/>
        <w:rPr>
          <w:color w:val="000000"/>
          <w:sz w:val="24"/>
        </w:rPr>
      </w:pPr>
    </w:p>
    <w:p w:rsidR="003029E1" w:rsidRDefault="003029E1" w:rsidP="003029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29E1">
        <w:rPr>
          <w:color w:val="000000"/>
          <w:sz w:val="24"/>
          <w:szCs w:val="24"/>
        </w:rPr>
        <w:t xml:space="preserve">Wykonanie zarządzenia powierza się Zarządowi </w:t>
      </w:r>
      <w:proofErr w:type="spellStart"/>
      <w:r w:rsidRPr="003029E1">
        <w:rPr>
          <w:color w:val="000000"/>
          <w:sz w:val="24"/>
          <w:szCs w:val="24"/>
        </w:rPr>
        <w:t>Aquanetu</w:t>
      </w:r>
      <w:proofErr w:type="spellEnd"/>
      <w:r w:rsidRPr="003029E1">
        <w:rPr>
          <w:color w:val="000000"/>
          <w:sz w:val="24"/>
          <w:szCs w:val="24"/>
        </w:rPr>
        <w:t xml:space="preserve"> S.A.</w:t>
      </w:r>
    </w:p>
    <w:p w:rsidR="003029E1" w:rsidRDefault="003029E1" w:rsidP="003029E1">
      <w:pPr>
        <w:spacing w:line="360" w:lineRule="auto"/>
        <w:jc w:val="both"/>
        <w:rPr>
          <w:color w:val="000000"/>
          <w:sz w:val="24"/>
        </w:rPr>
      </w:pPr>
    </w:p>
    <w:p w:rsidR="003029E1" w:rsidRDefault="003029E1" w:rsidP="00302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29E1" w:rsidRDefault="003029E1" w:rsidP="003029E1">
      <w:pPr>
        <w:keepNext/>
        <w:spacing w:line="360" w:lineRule="auto"/>
        <w:rPr>
          <w:color w:val="000000"/>
          <w:sz w:val="24"/>
        </w:rPr>
      </w:pPr>
    </w:p>
    <w:p w:rsidR="003029E1" w:rsidRDefault="003029E1" w:rsidP="003029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29E1">
        <w:rPr>
          <w:color w:val="000000"/>
          <w:sz w:val="24"/>
          <w:szCs w:val="24"/>
        </w:rPr>
        <w:t>Zarządzenie wchodzi w życie z dniem  podpisania.</w:t>
      </w:r>
    </w:p>
    <w:p w:rsidR="003029E1" w:rsidRDefault="003029E1" w:rsidP="003029E1">
      <w:pPr>
        <w:spacing w:line="360" w:lineRule="auto"/>
        <w:jc w:val="both"/>
        <w:rPr>
          <w:color w:val="000000"/>
          <w:sz w:val="24"/>
        </w:rPr>
      </w:pPr>
    </w:p>
    <w:p w:rsidR="003029E1" w:rsidRDefault="003029E1" w:rsidP="00302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29E1" w:rsidRDefault="003029E1" w:rsidP="00302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029E1" w:rsidRPr="003029E1" w:rsidRDefault="003029E1" w:rsidP="00302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29E1" w:rsidRPr="003029E1" w:rsidSect="003029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E1" w:rsidRDefault="003029E1">
      <w:r>
        <w:separator/>
      </w:r>
    </w:p>
  </w:endnote>
  <w:endnote w:type="continuationSeparator" w:id="0">
    <w:p w:rsidR="003029E1" w:rsidRDefault="0030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E1" w:rsidRDefault="003029E1">
      <w:r>
        <w:separator/>
      </w:r>
    </w:p>
  </w:footnote>
  <w:footnote w:type="continuationSeparator" w:id="0">
    <w:p w:rsidR="003029E1" w:rsidRDefault="0030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2/2024/P"/>
    <w:docVar w:name="Sprawa" w:val="zatwierdzenia Regulaminu korzystania z usług odprowadzania wód opadowych i roztopowych systemem kanalizacji deszczowej lub systemem kanalizacji ogólnospławnej na terenie miasta Poznania."/>
  </w:docVars>
  <w:rsids>
    <w:rsidRoot w:val="003029E1"/>
    <w:rsid w:val="00072485"/>
    <w:rsid w:val="000C07FF"/>
    <w:rsid w:val="000E2E12"/>
    <w:rsid w:val="00167A3B"/>
    <w:rsid w:val="002C4925"/>
    <w:rsid w:val="003029E1"/>
    <w:rsid w:val="003679C6"/>
    <w:rsid w:val="00373368"/>
    <w:rsid w:val="004132B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750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2024-04-30T08:58:00Z</dcterms:created>
  <dcterms:modified xsi:type="dcterms:W3CDTF">2024-04-30T08:58:00Z</dcterms:modified>
</cp:coreProperties>
</file>