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06A5">
              <w:rPr>
                <w:b/>
              </w:rPr>
              <w:fldChar w:fldCharType="separate"/>
            </w:r>
            <w:r w:rsidR="00D306A5">
              <w:rPr>
                <w:b/>
              </w:rPr>
              <w:t>ogłoszenia wykazu nieruchomości położonej w rejonie ul. Suwalskiej przeznaczonej do oddania w użytkowanie.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06A5" w:rsidRDefault="00FA63B5" w:rsidP="00D306A5">
      <w:pPr>
        <w:spacing w:line="360" w:lineRule="auto"/>
        <w:jc w:val="both"/>
      </w:pPr>
      <w:bookmarkStart w:id="2" w:name="z1"/>
      <w:bookmarkEnd w:id="2"/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 xml:space="preserve">Spółka </w:t>
      </w:r>
      <w:proofErr w:type="spellStart"/>
      <w:r w:rsidRPr="00D306A5">
        <w:rPr>
          <w:color w:val="000000"/>
          <w:szCs w:val="20"/>
        </w:rPr>
        <w:t>Aquanet</w:t>
      </w:r>
      <w:proofErr w:type="spellEnd"/>
      <w:r w:rsidRPr="00D306A5">
        <w:rPr>
          <w:color w:val="000000"/>
          <w:szCs w:val="20"/>
        </w:rPr>
        <w:t xml:space="preserve"> S.A. z siedzibą w Poznaniu, ul. Dolna Wilda 126, zwróciła się z wnioskiem o</w:t>
      </w:r>
      <w:r w:rsidR="002874EA">
        <w:rPr>
          <w:color w:val="000000"/>
          <w:szCs w:val="20"/>
        </w:rPr>
        <w:t> </w:t>
      </w:r>
      <w:r w:rsidRPr="00D306A5">
        <w:rPr>
          <w:color w:val="000000"/>
          <w:szCs w:val="20"/>
        </w:rPr>
        <w:t>ustanowienie prawa użytkowania na nieruchomości objętej wykazem stanowiącym załącznik do zarządzenia, w związku z zajęciem części nieruchomości pod urządzenie przesyłowe, tj. sieć kanalizacji sanitarnej o średnicy 250 mm i długości 366,9 m.b. wraz ze studnią 1000 mm. W celu umożliwienia budowy sieci kanalizacji sanitarnej Prezydent Miasta Poznania wydał: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– decyzję nr 168/2014 z dnia 12 grudnia 2014 r. o ustaleniu lokalizacji inwestycji celu publicznego, a następnie decyzję nr 1780/2015 z dnia 27 sierpnia 2015 r. o zatwierdzeniu projektu budowlanego i pozwoleniu na budowę;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 xml:space="preserve">– decyzję nr 193/2019 z dnia 13 września 2019 r. o ustaleniu lokalizacji inwestycji celu publicznego, a następnie decyzję nr 1581/2021 z dnia 21 września 2021 r. o zatwierdzeniu projektu budowlanego i pozwoleniu na budowę; 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– decyzję nr 143/2022 z dnia 21 listopada 2022 r. o ustaleniu lokalizacji inwestycji celu publicznego, a następnie zaświadczenie nr UA-VI.6743.528.2023 z dnia 28 kwietnia 2023 r. o</w:t>
      </w:r>
      <w:r w:rsidR="002874EA">
        <w:rPr>
          <w:color w:val="000000"/>
          <w:szCs w:val="20"/>
        </w:rPr>
        <w:t> </w:t>
      </w:r>
      <w:r w:rsidRPr="00D306A5">
        <w:rPr>
          <w:color w:val="000000"/>
          <w:szCs w:val="20"/>
        </w:rPr>
        <w:t>braku sprzeciwu do rozpoczęcia robót budowlanych.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 xml:space="preserve">Przedmiotowa sieć kanalizacji sanitarnej została wybudowana przez Poznańskie Towarzystwo Budownictwa Społecznego Sp. z o.o. oraz spółkę </w:t>
      </w:r>
      <w:proofErr w:type="spellStart"/>
      <w:r w:rsidRPr="00D306A5">
        <w:rPr>
          <w:color w:val="000000"/>
          <w:szCs w:val="20"/>
        </w:rPr>
        <w:t>Aquanet</w:t>
      </w:r>
      <w:proofErr w:type="spellEnd"/>
      <w:r w:rsidRPr="00D306A5">
        <w:rPr>
          <w:color w:val="000000"/>
          <w:szCs w:val="20"/>
        </w:rPr>
        <w:t xml:space="preserve"> S.A.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Powyższe urządzenia przesyłowe, służące do odprowadzania ścieków są urządzeniami w</w:t>
      </w:r>
      <w:r w:rsidR="002874EA">
        <w:rPr>
          <w:color w:val="000000"/>
          <w:szCs w:val="20"/>
        </w:rPr>
        <w:t> </w:t>
      </w:r>
      <w:r w:rsidRPr="00D306A5">
        <w:rPr>
          <w:color w:val="000000"/>
          <w:szCs w:val="20"/>
        </w:rPr>
        <w:t>rozumieniu art. 49 § 1 Kodeksu cywilnego.</w:t>
      </w:r>
    </w:p>
    <w:p w:rsidR="00D306A5" w:rsidRPr="00D306A5" w:rsidRDefault="00D306A5" w:rsidP="00D306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Wykonywanie przedmiotowego prawa użytkowania ogranicza się do korzystania z pasa gruntu o łącznej powierzchni 1838,50 m</w:t>
      </w:r>
      <w:r w:rsidRPr="00D306A5">
        <w:rPr>
          <w:color w:val="000000"/>
          <w:szCs w:val="20"/>
          <w:vertAlign w:val="superscript"/>
        </w:rPr>
        <w:t>2</w:t>
      </w:r>
      <w:r w:rsidRPr="00D306A5">
        <w:rPr>
          <w:color w:val="000000"/>
          <w:szCs w:val="20"/>
        </w:rPr>
        <w:t>,</w:t>
      </w:r>
      <w:r w:rsidRPr="00D306A5">
        <w:rPr>
          <w:color w:val="000000"/>
          <w:szCs w:val="20"/>
          <w:vertAlign w:val="superscript"/>
        </w:rPr>
        <w:t xml:space="preserve"> </w:t>
      </w:r>
      <w:r w:rsidRPr="00D306A5">
        <w:rPr>
          <w:color w:val="000000"/>
          <w:szCs w:val="20"/>
        </w:rPr>
        <w:t xml:space="preserve">opisanej w wykazie nieruchomości miejskiej, które to korzystanie polegać będzie na: </w:t>
      </w:r>
    </w:p>
    <w:p w:rsidR="00D306A5" w:rsidRPr="00D306A5" w:rsidRDefault="00D306A5" w:rsidP="00D306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– utrzymaniu zlokalizowanych w tym pasie urządzeń przesyłowych, tj. sieci kanalizacji sanitarnej o średnicy 250 mm wraz ze studnią 1000 mm,</w:t>
      </w:r>
    </w:p>
    <w:p w:rsidR="00D306A5" w:rsidRPr="00D306A5" w:rsidRDefault="00D306A5" w:rsidP="00D306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– odprowadzaniu ścieków za pomocą ww. urządzeń przesyłowych,</w:t>
      </w:r>
    </w:p>
    <w:p w:rsidR="00D306A5" w:rsidRPr="00D306A5" w:rsidRDefault="00D306A5" w:rsidP="00D306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lastRenderedPageBreak/>
        <w:t>– prawie dostępu i dojazdu do ww. urządzeń przesyłowych w celu prowadzenia prac eksploatacyjnych, konserwacyjnych, remontowych, modernizacyjnych, dokonywania kontroli i przeglądów, usuwania awarii oraz wymiany tych urządzeń, co będzie się wiązało z</w:t>
      </w:r>
      <w:r w:rsidR="002874EA">
        <w:rPr>
          <w:color w:val="000000"/>
          <w:szCs w:val="20"/>
        </w:rPr>
        <w:t> </w:t>
      </w:r>
      <w:r w:rsidRPr="00D306A5">
        <w:rPr>
          <w:color w:val="000000"/>
          <w:szCs w:val="20"/>
        </w:rPr>
        <w:t xml:space="preserve">obowiązkiem spółki </w:t>
      </w:r>
      <w:proofErr w:type="spellStart"/>
      <w:r w:rsidRPr="00D306A5">
        <w:rPr>
          <w:color w:val="000000"/>
          <w:szCs w:val="20"/>
        </w:rPr>
        <w:t>Aquanet</w:t>
      </w:r>
      <w:proofErr w:type="spellEnd"/>
      <w:r w:rsidRPr="00D306A5">
        <w:rPr>
          <w:color w:val="000000"/>
          <w:szCs w:val="20"/>
        </w:rPr>
        <w:t xml:space="preserve"> S.A. i jej następców prawnych przywrócenia nieruchomości do stanu sprzed przeprowadzenia wymienionych prac. Obowiązek przywrócenia nieruchomości do stanu sprzed przeprowadzenia prac nie dotyczy ewentualnej wycinki drzew i krzewów zlokalizowanych w pasie gruntu objętego prawem użytkowania.</w:t>
      </w:r>
    </w:p>
    <w:p w:rsidR="00D306A5" w:rsidRDefault="00D306A5" w:rsidP="00D306A5">
      <w:pPr>
        <w:spacing w:line="360" w:lineRule="auto"/>
        <w:jc w:val="both"/>
        <w:rPr>
          <w:color w:val="000000"/>
          <w:szCs w:val="20"/>
        </w:rPr>
      </w:pPr>
      <w:r w:rsidRPr="00D306A5">
        <w:rPr>
          <w:color w:val="000000"/>
          <w:szCs w:val="20"/>
        </w:rPr>
        <w:t>Biorąc pod uwagę lokalizację na przedmiotowej nieruchomości urządzeń infrastruktury technicznej, ściśle związanych z rodzajem wykonywanej działalności i charakterem podmiotu ubiegającego się o wnioskowany tytuł prawny, zasadne jest ustanowienie prawa użytkowania oraz wydanie zarządzenia.</w:t>
      </w:r>
    </w:p>
    <w:p w:rsidR="00D306A5" w:rsidRDefault="00D306A5" w:rsidP="00D306A5">
      <w:pPr>
        <w:spacing w:line="360" w:lineRule="auto"/>
        <w:jc w:val="both"/>
      </w:pPr>
    </w:p>
    <w:p w:rsidR="00D306A5" w:rsidRDefault="00D306A5" w:rsidP="00D306A5">
      <w:pPr>
        <w:keepNext/>
        <w:spacing w:line="360" w:lineRule="auto"/>
        <w:jc w:val="center"/>
      </w:pPr>
      <w:r>
        <w:t>DYREKTOR WYDZIAŁU</w:t>
      </w:r>
    </w:p>
    <w:p w:rsidR="00D306A5" w:rsidRPr="00D306A5" w:rsidRDefault="00D306A5" w:rsidP="00D306A5">
      <w:pPr>
        <w:keepNext/>
        <w:spacing w:line="360" w:lineRule="auto"/>
        <w:jc w:val="center"/>
      </w:pPr>
      <w:r>
        <w:t>(-) Magda Albińska</w:t>
      </w:r>
    </w:p>
    <w:sectPr w:rsidR="00D306A5" w:rsidRPr="00D306A5" w:rsidSect="00D306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A5" w:rsidRDefault="00D306A5">
      <w:r>
        <w:separator/>
      </w:r>
    </w:p>
  </w:endnote>
  <w:endnote w:type="continuationSeparator" w:id="0">
    <w:p w:rsidR="00D306A5" w:rsidRDefault="00D3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A5" w:rsidRDefault="00D306A5">
      <w:r>
        <w:separator/>
      </w:r>
    </w:p>
  </w:footnote>
  <w:footnote w:type="continuationSeparator" w:id="0">
    <w:p w:rsidR="00D306A5" w:rsidRDefault="00D3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rejonie ul. Suwalskiej przeznaczonej do oddania w użytkowanie."/>
  </w:docVars>
  <w:rsids>
    <w:rsidRoot w:val="00D306A5"/>
    <w:rsid w:val="000607A3"/>
    <w:rsid w:val="001B1D53"/>
    <w:rsid w:val="0022095A"/>
    <w:rsid w:val="002874EA"/>
    <w:rsid w:val="002946C5"/>
    <w:rsid w:val="002C29F3"/>
    <w:rsid w:val="00796326"/>
    <w:rsid w:val="00A87E1B"/>
    <w:rsid w:val="00AA04BE"/>
    <w:rsid w:val="00BB1A14"/>
    <w:rsid w:val="00D306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390</Words>
  <Characters>2537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2024-05-08T11:13:00Z</dcterms:created>
  <dcterms:modified xsi:type="dcterms:W3CDTF">2024-05-08T11:13:00Z</dcterms:modified>
</cp:coreProperties>
</file>