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467C">
              <w:rPr>
                <w:b/>
              </w:rPr>
              <w:fldChar w:fldCharType="separate"/>
            </w:r>
            <w:r w:rsidR="00DB467C">
              <w:rPr>
                <w:b/>
              </w:rPr>
              <w:t xml:space="preserve">rozstrzygnięcia otwartego konkursu ofert nr 77/2024 na powierzenie realizacji zadania Miasta Poznania w obszarze „Ochrona i promocja zdrowia, w tym działalność lecznicza w rozumieniu ustawy z dnia 15 kwietnia 2011 r. o działalności leczniczej (Dz.U. z 2023 poz. 991 z </w:t>
            </w:r>
            <w:proofErr w:type="spellStart"/>
            <w:r w:rsidR="00DB467C">
              <w:rPr>
                <w:b/>
              </w:rPr>
              <w:t>późn</w:t>
            </w:r>
            <w:proofErr w:type="spellEnd"/>
            <w:r w:rsidR="00DB467C">
              <w:rPr>
                <w:b/>
              </w:rPr>
              <w:t>. zm.)”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467C" w:rsidRDefault="00FA63B5" w:rsidP="00DB467C">
      <w:pPr>
        <w:spacing w:line="360" w:lineRule="auto"/>
        <w:jc w:val="both"/>
      </w:pPr>
      <w:bookmarkStart w:id="2" w:name="z1"/>
      <w:bookmarkEnd w:id="2"/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DB467C">
        <w:rPr>
          <w:color w:val="000000"/>
        </w:rPr>
        <w:t>t.j</w:t>
      </w:r>
      <w:proofErr w:type="spellEnd"/>
      <w:r w:rsidRPr="00DB467C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4 kwietnia 2024 roku Prezydent Miasta Poznania ogłosił konkurs ofert nr 77/2024 na powierzenie realizacji zadania Miasta Poznania w obszarze „Ochrona i promocja zdrowia, w tym działalność lecznicza w rozumieniu ustawy z dnia 15 kwietnia 2011 r. o</w:t>
      </w:r>
      <w:r w:rsidR="005E449D">
        <w:rPr>
          <w:color w:val="000000"/>
        </w:rPr>
        <w:t> </w:t>
      </w:r>
      <w:r w:rsidRPr="00DB467C">
        <w:rPr>
          <w:color w:val="000000"/>
        </w:rPr>
        <w:t xml:space="preserve">działalności leczniczej (Dz. U. z 2023 poz. 991 z </w:t>
      </w:r>
      <w:proofErr w:type="spellStart"/>
      <w:r w:rsidRPr="00DB467C">
        <w:rPr>
          <w:color w:val="000000"/>
        </w:rPr>
        <w:t>późn</w:t>
      </w:r>
      <w:proofErr w:type="spellEnd"/>
      <w:r w:rsidRPr="00DB467C">
        <w:rPr>
          <w:color w:val="000000"/>
        </w:rPr>
        <w:t>. zm.)” w 2024 roku.</w:t>
      </w:r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W odpowiedzi na ogłoszony konkurs wpłynęły 3 oferty. Wszystkie oferty otrzymały pozytywną ocenę formalną i zostały zakwalifikowane do dalszej oceny merytorycznej.</w:t>
      </w:r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Zarządzeniem Prezydenta Miasta Poznania Nr 497/2024/P z dnia 2 maja 2024 roku powołana została komisja konkursowa, która po dokonaniu oceny ofert, w dniu 7 maja 2024 roku zaopiniowała:</w:t>
      </w:r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1) pozytywnie 1 ofertę, uznając, że oferent w najwyższym stopniu spełnia kryteria niezbędne do realizacji projektu, złożonego w ramach zadania ogłoszonego w konkursie 77/2024;</w:t>
      </w:r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2) pozytywnie 2 oferty, ale oferentom, którzy je złożyli, z powodu wyczerpania puli środków w budżecie zaplanowanym na realizację zadania publicznego nie zaproponowano udzielenia dotacji.</w:t>
      </w:r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Wykazy ofert, wraz z uzyskaną przez nie oceną merytoryczną i punktacją oraz propozycją kwoty przyznanej dotacji, znajdują się w załącznikach do zarządzenia.</w:t>
      </w:r>
    </w:p>
    <w:p w:rsidR="00DB467C" w:rsidRPr="00DB467C" w:rsidRDefault="00DB467C" w:rsidP="00DB46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lastRenderedPageBreak/>
        <w:t>Zgodnie z art. 30 ust. 2 pkt 4 ustawy z dnia 8 marca 1990 roku o samorządzie gminnym (</w:t>
      </w:r>
      <w:proofErr w:type="spellStart"/>
      <w:r w:rsidRPr="00DB467C">
        <w:rPr>
          <w:color w:val="000000"/>
        </w:rPr>
        <w:t>t.j</w:t>
      </w:r>
      <w:proofErr w:type="spellEnd"/>
      <w:r w:rsidRPr="00DB467C">
        <w:rPr>
          <w:color w:val="000000"/>
        </w:rPr>
        <w:t>. Dz. U. z 2024 r. poz. 609) podejmowanie decyzji w zakresie wykonywania budżetu należy do zadań Prezydenta Miasta Poznania.</w:t>
      </w:r>
    </w:p>
    <w:p w:rsidR="00DB467C" w:rsidRDefault="00DB467C" w:rsidP="00DB467C">
      <w:pPr>
        <w:spacing w:line="360" w:lineRule="auto"/>
        <w:jc w:val="both"/>
        <w:rPr>
          <w:color w:val="000000"/>
        </w:rPr>
      </w:pPr>
      <w:r w:rsidRPr="00DB467C">
        <w:rPr>
          <w:color w:val="000000"/>
        </w:rPr>
        <w:t>W związku z powyższym przyjęcie zarządzenia jest zasadne.</w:t>
      </w:r>
    </w:p>
    <w:p w:rsidR="00DB467C" w:rsidRDefault="00DB467C" w:rsidP="00DB467C">
      <w:pPr>
        <w:spacing w:line="360" w:lineRule="auto"/>
        <w:jc w:val="both"/>
      </w:pPr>
    </w:p>
    <w:p w:rsidR="00DB467C" w:rsidRDefault="00DB467C" w:rsidP="00DB467C">
      <w:pPr>
        <w:keepNext/>
        <w:spacing w:line="360" w:lineRule="auto"/>
        <w:jc w:val="center"/>
      </w:pPr>
      <w:r>
        <w:t>ZASTĘPCA DYREKTORA</w:t>
      </w:r>
    </w:p>
    <w:p w:rsidR="00DB467C" w:rsidRPr="00DB467C" w:rsidRDefault="00DB467C" w:rsidP="00DB467C">
      <w:pPr>
        <w:keepNext/>
        <w:spacing w:line="360" w:lineRule="auto"/>
        <w:jc w:val="center"/>
      </w:pPr>
      <w:r>
        <w:t>(-) Łukasz Judek</w:t>
      </w:r>
    </w:p>
    <w:sectPr w:rsidR="00DB467C" w:rsidRPr="00DB467C" w:rsidSect="00DB46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7C" w:rsidRDefault="00DB467C">
      <w:r>
        <w:separator/>
      </w:r>
    </w:p>
  </w:endnote>
  <w:endnote w:type="continuationSeparator" w:id="0">
    <w:p w:rsidR="00DB467C" w:rsidRDefault="00D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7C" w:rsidRDefault="00DB467C">
      <w:r>
        <w:separator/>
      </w:r>
    </w:p>
  </w:footnote>
  <w:footnote w:type="continuationSeparator" w:id="0">
    <w:p w:rsidR="00DB467C" w:rsidRDefault="00DB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7/2024 na powierzenie realizacji zadania Miasta Poznania w obszarze „Ochrona i promocja zdrowia, w tym działalność lecznicza w rozumieniu ustawy z dnia 15 kwietnia 2011 r. o działalności leczniczej (Dz.U. z 2023 poz. 991 z późn. zm.)” w 2024 r."/>
  </w:docVars>
  <w:rsids>
    <w:rsidRoot w:val="00DB467C"/>
    <w:rsid w:val="000607A3"/>
    <w:rsid w:val="001B1D53"/>
    <w:rsid w:val="0022095A"/>
    <w:rsid w:val="002946C5"/>
    <w:rsid w:val="002C29F3"/>
    <w:rsid w:val="005E449D"/>
    <w:rsid w:val="00796326"/>
    <w:rsid w:val="00A87E1B"/>
    <w:rsid w:val="00AA04BE"/>
    <w:rsid w:val="00BB1A14"/>
    <w:rsid w:val="00DB46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1998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2024-05-14T09:52:00Z</dcterms:created>
  <dcterms:modified xsi:type="dcterms:W3CDTF">2024-05-14T09:52:00Z</dcterms:modified>
</cp:coreProperties>
</file>