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4C51">
              <w:rPr>
                <w:b/>
              </w:rPr>
              <w:fldChar w:fldCharType="separate"/>
            </w:r>
            <w:r w:rsidR="006B4C51">
              <w:rPr>
                <w:b/>
              </w:rPr>
              <w:t xml:space="preserve">powierzenia pełnienia obowiązków dyrektora Przedszkola nr 140 „Majsterklepka” w Poznaniu, os. Przyjaźni 129, pani Grażynie Jankowskiej.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4C51" w:rsidRDefault="00FA63B5" w:rsidP="006B4C51">
      <w:pPr>
        <w:spacing w:line="360" w:lineRule="auto"/>
        <w:jc w:val="both"/>
      </w:pPr>
      <w:bookmarkStart w:id="2" w:name="z1"/>
      <w:bookmarkEnd w:id="2"/>
    </w:p>
    <w:p w:rsidR="006B4C51" w:rsidRPr="006B4C51" w:rsidRDefault="006B4C51" w:rsidP="006B4C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4C51">
        <w:rPr>
          <w:color w:val="000000"/>
        </w:rPr>
        <w:t>W związku z zapewnieniem ciągłości kierowania placówką zachodzi konieczność wyznaczenia osoby do pełnienia obowiązków dyrektora. Zgodnie z art. 63 ust. 13 ustawy z</w:t>
      </w:r>
      <w:r w:rsidR="00547E53">
        <w:rPr>
          <w:color w:val="000000"/>
        </w:rPr>
        <w:t> </w:t>
      </w:r>
      <w:r w:rsidRPr="006B4C51">
        <w:rPr>
          <w:color w:val="000000"/>
        </w:rPr>
        <w:t>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 Przedszkola nr 140 „Majsterklepka” w Poznaniu powierza się pani Grażynie Jankowskiej, nauczycielowi tego przedszkola.</w:t>
      </w:r>
    </w:p>
    <w:p w:rsidR="006B4C51" w:rsidRDefault="006B4C51" w:rsidP="006B4C51">
      <w:pPr>
        <w:spacing w:line="360" w:lineRule="auto"/>
        <w:jc w:val="both"/>
        <w:rPr>
          <w:color w:val="000000"/>
        </w:rPr>
      </w:pPr>
      <w:r w:rsidRPr="006B4C51">
        <w:rPr>
          <w:color w:val="000000"/>
        </w:rPr>
        <w:t>Z dniem 1 września 2024 r. na podstawie uchwały Nr XCVII/1863/VIII/2024 Rady Miasta Poznania z dnia 6 lutego 2024 r. Przedszkole nr 140 „Majsterklepka” wchodzi w skład  Zespołu Przedszkoli nr 3 w Poznaniu.</w:t>
      </w:r>
    </w:p>
    <w:p w:rsidR="006B4C51" w:rsidRDefault="006B4C51" w:rsidP="006B4C51">
      <w:pPr>
        <w:spacing w:line="360" w:lineRule="auto"/>
        <w:jc w:val="both"/>
      </w:pPr>
    </w:p>
    <w:p w:rsidR="006B4C51" w:rsidRDefault="006B4C51" w:rsidP="006B4C51">
      <w:pPr>
        <w:keepNext/>
        <w:spacing w:line="360" w:lineRule="auto"/>
        <w:jc w:val="center"/>
      </w:pPr>
      <w:r>
        <w:t>ZASTĘPCA DYREKTORA</w:t>
      </w:r>
    </w:p>
    <w:p w:rsidR="006B4C51" w:rsidRPr="006B4C51" w:rsidRDefault="006B4C51" w:rsidP="006B4C51">
      <w:pPr>
        <w:keepNext/>
        <w:spacing w:line="360" w:lineRule="auto"/>
        <w:jc w:val="center"/>
      </w:pPr>
      <w:r>
        <w:t>(-) Wiesław Banaś</w:t>
      </w:r>
    </w:p>
    <w:sectPr w:rsidR="006B4C51" w:rsidRPr="006B4C51" w:rsidSect="006B4C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51" w:rsidRDefault="006B4C51">
      <w:r>
        <w:separator/>
      </w:r>
    </w:p>
  </w:endnote>
  <w:endnote w:type="continuationSeparator" w:id="0">
    <w:p w:rsidR="006B4C51" w:rsidRDefault="006B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51" w:rsidRDefault="006B4C51">
      <w:r>
        <w:separator/>
      </w:r>
    </w:p>
  </w:footnote>
  <w:footnote w:type="continuationSeparator" w:id="0">
    <w:p w:rsidR="006B4C51" w:rsidRDefault="006B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40 „Majsterklepka” w Poznaniu, os. Przyjaźni 129, pani Grażynie Jankowskiej. "/>
  </w:docVars>
  <w:rsids>
    <w:rsidRoot w:val="006B4C51"/>
    <w:rsid w:val="000607A3"/>
    <w:rsid w:val="001B1D53"/>
    <w:rsid w:val="0022095A"/>
    <w:rsid w:val="002946C5"/>
    <w:rsid w:val="002C29F3"/>
    <w:rsid w:val="00547E53"/>
    <w:rsid w:val="006B4C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963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2024-05-15T10:05:00Z</dcterms:created>
  <dcterms:modified xsi:type="dcterms:W3CDTF">2024-05-15T10:05:00Z</dcterms:modified>
</cp:coreProperties>
</file>