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13C10">
              <w:rPr>
                <w:b/>
              </w:rPr>
              <w:fldChar w:fldCharType="separate"/>
            </w:r>
            <w:r w:rsidR="00013C10">
              <w:rPr>
                <w:b/>
              </w:rPr>
              <w:t>zarządzenie w sprawie powołania osób do stwierdzenia zgonu i jego przyczyny oraz wystawienia karty zgonu w okresie od 1 lutego do 31 grudnia 2024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13C10" w:rsidRDefault="00FA63B5" w:rsidP="00013C10">
      <w:pPr>
        <w:spacing w:line="360" w:lineRule="auto"/>
        <w:jc w:val="both"/>
      </w:pPr>
      <w:bookmarkStart w:id="2" w:name="z1"/>
      <w:bookmarkEnd w:id="2"/>
    </w:p>
    <w:p w:rsidR="00013C10" w:rsidRPr="00013C10" w:rsidRDefault="00013C10" w:rsidP="00013C1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13C10">
        <w:rPr>
          <w:color w:val="000000"/>
        </w:rPr>
        <w:t>Wykaz osób powołanych przez Prezydenta Miasta Poznania do stwierdzenia zgonu i jego przyczyny oraz wystawienia karty zgonu osobom zmarłym w granicach administracyjnych Poznania określono w załączniku do zarządzenia Nr 135/2024/P Prezydenta Miasta Poznania z 5 lutego 2024 r. w sprawie powołania osób do stwierdzenia zgonu i jego przyczyny oraz wystawienia karty zgonu w okresie od 1 lutego do 31 grudnia 2024 r. Fundacja Akceptacja, której Miasto zleciło na podstawie umowy nr ZSS-II.272.2.2024 z 31 stycznia 2024 r. realizację usług polegających na stwierdzeniu zgonu i jego przyczyny oraz wystawieniu karty zgonu, 10 kwietnia 2024 r. poinformowała Wydział Zdrowia i Spraw Społecznych o zamiarze pozyskania dodatkowo 1 lekarza do realizacji ww. usług, a tym samym aktualizacji listy osób uprawnionych do ich realizacji. Zgodnie z zapisem art. 11 ust. 2 ustawy z dnia 31 stycznia 1959 r. o cmentarzach i chowaniu zmarłych zachodzi zatem konieczność dokonania zmian w</w:t>
      </w:r>
      <w:r w:rsidR="00AB42B1">
        <w:rPr>
          <w:color w:val="000000"/>
        </w:rPr>
        <w:t> </w:t>
      </w:r>
      <w:r w:rsidRPr="00013C10">
        <w:rPr>
          <w:color w:val="000000"/>
        </w:rPr>
        <w:t>załączniku do zarządzenia Nr 135/2024/P Prezydenta Miasta Poznania z 5 lutego 2024 r.</w:t>
      </w:r>
    </w:p>
    <w:p w:rsidR="00013C10" w:rsidRPr="00013C10" w:rsidRDefault="00013C10" w:rsidP="00013C1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13C10" w:rsidRDefault="00013C10" w:rsidP="00013C10">
      <w:pPr>
        <w:spacing w:line="360" w:lineRule="auto"/>
        <w:jc w:val="both"/>
        <w:rPr>
          <w:color w:val="000000"/>
        </w:rPr>
      </w:pPr>
      <w:r w:rsidRPr="00013C10">
        <w:rPr>
          <w:color w:val="000000"/>
        </w:rPr>
        <w:t>Wobec powyższego podjęcie niniejszego zarządzenia jest uzasadnione.</w:t>
      </w:r>
    </w:p>
    <w:p w:rsidR="00013C10" w:rsidRDefault="00013C10" w:rsidP="00013C10">
      <w:pPr>
        <w:spacing w:line="360" w:lineRule="auto"/>
        <w:jc w:val="both"/>
      </w:pPr>
    </w:p>
    <w:p w:rsidR="00013C10" w:rsidRDefault="00013C10" w:rsidP="00013C10">
      <w:pPr>
        <w:keepNext/>
        <w:spacing w:line="360" w:lineRule="auto"/>
        <w:jc w:val="center"/>
      </w:pPr>
      <w:r>
        <w:t>ZASTĘPCA DYREKTORA</w:t>
      </w:r>
    </w:p>
    <w:p w:rsidR="00013C10" w:rsidRPr="00013C10" w:rsidRDefault="00013C10" w:rsidP="00013C10">
      <w:pPr>
        <w:keepNext/>
        <w:spacing w:line="360" w:lineRule="auto"/>
        <w:jc w:val="center"/>
      </w:pPr>
      <w:r>
        <w:t>(-) Joanna Olenderek</w:t>
      </w:r>
    </w:p>
    <w:sectPr w:rsidR="00013C10" w:rsidRPr="00013C10" w:rsidSect="00013C1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C10" w:rsidRDefault="00013C10">
      <w:r>
        <w:separator/>
      </w:r>
    </w:p>
  </w:endnote>
  <w:endnote w:type="continuationSeparator" w:id="0">
    <w:p w:rsidR="00013C10" w:rsidRDefault="00013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C10" w:rsidRDefault="00013C10">
      <w:r>
        <w:separator/>
      </w:r>
    </w:p>
  </w:footnote>
  <w:footnote w:type="continuationSeparator" w:id="0">
    <w:p w:rsidR="00013C10" w:rsidRDefault="00013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osób do stwierdzenia zgonu i jego przyczyny oraz wystawienia karty zgonu w okresie od 1 lutego do 31 grudnia 2024 r."/>
  </w:docVars>
  <w:rsids>
    <w:rsidRoot w:val="00013C10"/>
    <w:rsid w:val="00013C10"/>
    <w:rsid w:val="000607A3"/>
    <w:rsid w:val="00191992"/>
    <w:rsid w:val="001B1D53"/>
    <w:rsid w:val="002946C5"/>
    <w:rsid w:val="002C29F3"/>
    <w:rsid w:val="008C68E6"/>
    <w:rsid w:val="00AA04BE"/>
    <w:rsid w:val="00AB42B1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210</Words>
  <Characters>1226</Characters>
  <Application>Microsoft Office Word</Application>
  <DocSecurity>0</DocSecurity>
  <Lines>29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2024-05-27T11:50:00Z</dcterms:created>
  <dcterms:modified xsi:type="dcterms:W3CDTF">2024-05-27T11:50:00Z</dcterms:modified>
</cp:coreProperties>
</file>