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E107FF">
              <w:rPr>
                <w:b/>
              </w:rPr>
              <w:fldChar w:fldCharType="separate"/>
            </w:r>
            <w:r w:rsidR="00E107FF">
              <w:rPr>
                <w:b/>
              </w:rPr>
              <w:t>rozstrzygnięcia otwartego konkursu ofert nr 100/2024 na powierzenie realizacji zadania Miasta Poznania w obszarze przeciwdziałania uzależnieniom i patologiom społecznym w roku 2024.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E107FF" w:rsidRDefault="00FA63B5" w:rsidP="00E107FF">
      <w:pPr>
        <w:spacing w:line="360" w:lineRule="auto"/>
        <w:jc w:val="both"/>
      </w:pPr>
      <w:bookmarkStart w:id="2" w:name="z1"/>
      <w:bookmarkEnd w:id="2"/>
    </w:p>
    <w:p w:rsidR="00E107FF" w:rsidRPr="00E107FF" w:rsidRDefault="00E107FF" w:rsidP="00E107F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107FF">
        <w:rPr>
          <w:color w:val="000000"/>
        </w:rPr>
        <w:t>Zgodnie z treścią art. 11 ust. 1 pkt 2 ustawy z dnia 24 kwietnia 2003 r. o działalności pożytku publicznego i o wolontariacie (Dz. U. z 2023 r. poz. 571)  organy administracji samorządowej wspierają realizację zadań publicznych poprzez udzielanie dotacji na dofinansowanie zleconych zadań organizacjom pozarządowym oraz podmiotom wymienionym w art. 3 ust. 3, prowadzącym działalność statutową w obszarze objętym konkursem.</w:t>
      </w:r>
    </w:p>
    <w:p w:rsidR="00E107FF" w:rsidRPr="00E107FF" w:rsidRDefault="00E107FF" w:rsidP="00E107F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107FF">
        <w:rPr>
          <w:color w:val="000000"/>
        </w:rPr>
        <w:t xml:space="preserve">W dniu 9 maja 2024 r. Prezydent Miasta Poznania ogłosił konkurs ofert nr 100/2024 na powierzenie realizacji zadania pn. </w:t>
      </w:r>
      <w:r w:rsidRPr="00E107FF">
        <w:rPr>
          <w:color w:val="000000"/>
          <w:szCs w:val="22"/>
        </w:rPr>
        <w:t>„Prowadzenie i obsługa specjalistycznego punktu pomocy osobom uzależnionym i ich bliskim w Centrum Profilaktyki Świt</w:t>
      </w:r>
      <w:r w:rsidRPr="00E107FF">
        <w:rPr>
          <w:color w:val="000000"/>
        </w:rPr>
        <w:t>” w obszarze przeciwdziałania uzależnieniom i patologiom społecznym w roku 2024. W odpowiedzi na ogłoszony konkurs wpłynęła 1 oferta.</w:t>
      </w:r>
    </w:p>
    <w:p w:rsidR="00E107FF" w:rsidRPr="00E107FF" w:rsidRDefault="00E107FF" w:rsidP="00E107F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107FF">
        <w:rPr>
          <w:color w:val="000000"/>
        </w:rPr>
        <w:t xml:space="preserve">Zarządzeniem Nr 584/2024/P Prezydenta Miasta Poznania z dnia 5 czerwca 2024 r. powołana została Komisja Konkursowa w celu zaopiniowania oferty złożonej w ramach otwartego konkursu ofert nr 100/2024 na powierzenie realizacji zadania Miasta Poznania w obszarze przeciwdziałania uzależnieniom i patologiom społecznym. Na posiedzeniu w dniu 18 czerwca 2024 r. ww. Komisja zaopiniowała ofertę negatywnie pod względem merytorycznym. Zgodnie z zapisami ogłoszenia konkursowego za ofertę ocenioną pozytywnie uważa się taką ofertę, która uzyska średnią ocenę punktów powyżej 51 w skali ocen od 0 do 100. Oferta złożona przez Fundację Poznański Prometeusz na zadanie pn. „Recepcja naszą pasją” uzyskała 45,29 punktów.  Załącznik nr 1 do zarządzenia zawiera informację o ocenie merytorycznej złożonej oferty. </w:t>
      </w:r>
    </w:p>
    <w:p w:rsidR="00E107FF" w:rsidRDefault="00E107FF" w:rsidP="00E107FF">
      <w:pPr>
        <w:spacing w:line="360" w:lineRule="auto"/>
        <w:jc w:val="both"/>
        <w:rPr>
          <w:color w:val="000000"/>
        </w:rPr>
      </w:pPr>
      <w:r w:rsidRPr="00E107FF">
        <w:rPr>
          <w:color w:val="000000"/>
        </w:rPr>
        <w:t>W świetle powyższego wydanie zarządzenia jest w pełni uzasadnione.</w:t>
      </w:r>
    </w:p>
    <w:p w:rsidR="00E107FF" w:rsidRDefault="00E107FF" w:rsidP="00E107FF">
      <w:pPr>
        <w:spacing w:line="360" w:lineRule="auto"/>
        <w:jc w:val="both"/>
      </w:pPr>
    </w:p>
    <w:p w:rsidR="00E107FF" w:rsidRDefault="00E107FF" w:rsidP="00E107FF">
      <w:pPr>
        <w:keepNext/>
        <w:spacing w:line="360" w:lineRule="auto"/>
        <w:jc w:val="center"/>
      </w:pPr>
      <w:r>
        <w:lastRenderedPageBreak/>
        <w:t>ZASTĘPCA DYREKTORA</w:t>
      </w:r>
    </w:p>
    <w:p w:rsidR="00E107FF" w:rsidRPr="00E107FF" w:rsidRDefault="00E107FF" w:rsidP="00E107FF">
      <w:pPr>
        <w:keepNext/>
        <w:spacing w:line="360" w:lineRule="auto"/>
        <w:jc w:val="center"/>
      </w:pPr>
      <w:r>
        <w:t>(-) Joanna Olenderek</w:t>
      </w:r>
    </w:p>
    <w:sectPr w:rsidR="00E107FF" w:rsidRPr="00E107FF" w:rsidSect="00E107FF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07FF" w:rsidRDefault="00E107FF">
      <w:r>
        <w:separator/>
      </w:r>
    </w:p>
  </w:endnote>
  <w:endnote w:type="continuationSeparator" w:id="0">
    <w:p w:rsidR="00E107FF" w:rsidRDefault="00E107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07FF" w:rsidRDefault="00E107FF">
      <w:r>
        <w:separator/>
      </w:r>
    </w:p>
  </w:footnote>
  <w:footnote w:type="continuationSeparator" w:id="0">
    <w:p w:rsidR="00E107FF" w:rsidRDefault="00E107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100/2024 na powierzenie realizacji zadania Miasta Poznania w obszarze przeciwdziałania uzależnieniom i patologiom społecznym w roku 2024."/>
  </w:docVars>
  <w:rsids>
    <w:rsidRoot w:val="00E107FF"/>
    <w:rsid w:val="000607A3"/>
    <w:rsid w:val="001B1D53"/>
    <w:rsid w:val="0022095A"/>
    <w:rsid w:val="002946C5"/>
    <w:rsid w:val="002C29F3"/>
    <w:rsid w:val="004B6F8C"/>
    <w:rsid w:val="00796326"/>
    <w:rsid w:val="00A87E1B"/>
    <w:rsid w:val="00AA04BE"/>
    <w:rsid w:val="00BB1A14"/>
    <w:rsid w:val="00E107FF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269</Words>
  <Characters>1683</Characters>
  <Application>Microsoft Office Word</Application>
  <DocSecurity>0</DocSecurity>
  <Lines>35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2009-01-15T09:01:00Z</cp:lastPrinted>
  <dcterms:created xsi:type="dcterms:W3CDTF">2024-06-27T07:47:00Z</dcterms:created>
  <dcterms:modified xsi:type="dcterms:W3CDTF">2024-06-27T07:47:00Z</dcterms:modified>
</cp:coreProperties>
</file>