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7880">
          <w:t>687/2024/P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7880">
        <w:rPr>
          <w:b/>
          <w:sz w:val="28"/>
        </w:rPr>
        <w:fldChar w:fldCharType="separate"/>
      </w:r>
      <w:r w:rsidR="00FF7880">
        <w:rPr>
          <w:b/>
          <w:sz w:val="28"/>
        </w:rPr>
        <w:t>10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7880">
              <w:rPr>
                <w:b/>
                <w:sz w:val="24"/>
                <w:szCs w:val="24"/>
              </w:rPr>
              <w:fldChar w:fldCharType="separate"/>
            </w:r>
            <w:r w:rsidR="00FF7880">
              <w:rPr>
                <w:b/>
                <w:sz w:val="24"/>
                <w:szCs w:val="24"/>
              </w:rPr>
              <w:t xml:space="preserve">przeprowadzenia konsultacji społecznych dotyczących aktualizacji Strategii Akademickiej i Naukowej Miasta Poznania.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7880" w:rsidP="00FF78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7880">
        <w:rPr>
          <w:color w:val="000000"/>
          <w:sz w:val="24"/>
        </w:rPr>
        <w:t>Na podstawie</w:t>
      </w:r>
      <w:r w:rsidRPr="00FF7880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FF7880">
        <w:rPr>
          <w:color w:val="000000"/>
          <w:sz w:val="24"/>
          <w:szCs w:val="24"/>
        </w:rPr>
        <w:t>t.j</w:t>
      </w:r>
      <w:proofErr w:type="spellEnd"/>
      <w:r w:rsidRPr="00FF7880">
        <w:rPr>
          <w:color w:val="000000"/>
          <w:sz w:val="24"/>
          <w:szCs w:val="24"/>
        </w:rPr>
        <w:t xml:space="preserve">. Dz. U. z 2024 r. poz. 609) oraz § 3 ust. 1 pkt 1 i § 4 ust. 1 pkt 1 uchwały Nr XLVIII/844/VII/2017 Rady Miasta Poznania z dnia 16 maja 2017 r. w sprawie zasad i trybu przeprowadzania konsultacji społecznych na terenie Miasta Poznania </w:t>
      </w:r>
      <w:r w:rsidRPr="00FF7880">
        <w:rPr>
          <w:color w:val="000000"/>
          <w:sz w:val="24"/>
        </w:rPr>
        <w:t>zarządza się, co następuje:</w:t>
      </w:r>
    </w:p>
    <w:p w:rsidR="00FF7880" w:rsidRDefault="00FF7880" w:rsidP="00FF7880">
      <w:pPr>
        <w:spacing w:line="360" w:lineRule="auto"/>
        <w:jc w:val="both"/>
        <w:rPr>
          <w:sz w:val="24"/>
        </w:rPr>
      </w:pPr>
    </w:p>
    <w:p w:rsidR="00FF7880" w:rsidRDefault="00FF7880" w:rsidP="00FF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7880" w:rsidRDefault="00FF7880" w:rsidP="00FF7880">
      <w:pPr>
        <w:keepNext/>
        <w:spacing w:line="360" w:lineRule="auto"/>
        <w:rPr>
          <w:color w:val="000000"/>
          <w:sz w:val="24"/>
        </w:rPr>
      </w:pPr>
    </w:p>
    <w:p w:rsidR="00FF7880" w:rsidRDefault="00FF7880" w:rsidP="00FF78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7880">
        <w:rPr>
          <w:color w:val="000000"/>
          <w:sz w:val="24"/>
          <w:szCs w:val="24"/>
        </w:rPr>
        <w:t>Zarządza się przeprowadzenie konsultacji społecznych dotyczących aktualizacji „Strategii Akademickiej i Naukowej Miasta Poznania”.</w:t>
      </w:r>
    </w:p>
    <w:p w:rsidR="00FF7880" w:rsidRDefault="00FF7880" w:rsidP="00FF7880">
      <w:pPr>
        <w:spacing w:line="360" w:lineRule="auto"/>
        <w:jc w:val="both"/>
        <w:rPr>
          <w:color w:val="000000"/>
          <w:sz w:val="24"/>
        </w:rPr>
      </w:pPr>
    </w:p>
    <w:p w:rsidR="00FF7880" w:rsidRDefault="00FF7880" w:rsidP="00FF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7880" w:rsidRDefault="00FF7880" w:rsidP="00FF7880">
      <w:pPr>
        <w:keepNext/>
        <w:spacing w:line="360" w:lineRule="auto"/>
        <w:rPr>
          <w:color w:val="000000"/>
          <w:sz w:val="24"/>
        </w:rPr>
      </w:pPr>
    </w:p>
    <w:p w:rsidR="00FF7880" w:rsidRDefault="00FF7880" w:rsidP="00FF78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7880">
        <w:rPr>
          <w:color w:val="000000"/>
          <w:sz w:val="24"/>
          <w:szCs w:val="24"/>
        </w:rPr>
        <w:t>Przedmiotem konsultacji społecznych jest pozyskanie opinii, propozycji i uwag  poszczególnych grup interesariuszy w zakresie wypracowania założeń, celów i propozycji działań do aktualizacji „Strategii Akademickiej i Naukowej Miasta Poznania" stanowiącej podstawę do rozwoju Poznania jako ośrodka akademickiego i naukowego.</w:t>
      </w:r>
    </w:p>
    <w:p w:rsidR="00FF7880" w:rsidRDefault="00FF7880" w:rsidP="00FF7880">
      <w:pPr>
        <w:spacing w:line="360" w:lineRule="auto"/>
        <w:jc w:val="both"/>
        <w:rPr>
          <w:color w:val="000000"/>
          <w:sz w:val="24"/>
        </w:rPr>
      </w:pPr>
    </w:p>
    <w:p w:rsidR="00FF7880" w:rsidRDefault="00FF7880" w:rsidP="00FF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7880" w:rsidRDefault="00FF7880" w:rsidP="00FF7880">
      <w:pPr>
        <w:keepNext/>
        <w:spacing w:line="360" w:lineRule="auto"/>
        <w:rPr>
          <w:color w:val="000000"/>
          <w:sz w:val="24"/>
        </w:rPr>
      </w:pP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7880">
        <w:rPr>
          <w:color w:val="000000"/>
          <w:sz w:val="24"/>
          <w:szCs w:val="24"/>
        </w:rPr>
        <w:t>1. Zarządza się przeprowadzenie konsultacji społecznych, o których mowa w § 1, trwających od 1 września 2024 r. do 31 października 2024 r. w formie zgłaszania opinii, propozycji i</w:t>
      </w:r>
      <w:r w:rsidR="006A4FC1">
        <w:rPr>
          <w:color w:val="000000"/>
          <w:sz w:val="24"/>
          <w:szCs w:val="24"/>
        </w:rPr>
        <w:t> </w:t>
      </w:r>
      <w:r w:rsidRPr="00FF7880">
        <w:rPr>
          <w:color w:val="000000"/>
          <w:sz w:val="24"/>
          <w:szCs w:val="24"/>
        </w:rPr>
        <w:t xml:space="preserve">uwag do </w:t>
      </w:r>
      <w:proofErr w:type="spellStart"/>
      <w:r w:rsidRPr="00FF7880">
        <w:rPr>
          <w:color w:val="000000"/>
          <w:sz w:val="24"/>
          <w:szCs w:val="24"/>
        </w:rPr>
        <w:t>aktualziacji</w:t>
      </w:r>
      <w:proofErr w:type="spellEnd"/>
      <w:r w:rsidRPr="00FF7880">
        <w:rPr>
          <w:color w:val="000000"/>
          <w:sz w:val="24"/>
          <w:szCs w:val="24"/>
        </w:rPr>
        <w:t xml:space="preserve"> „Strategii Akademickiej i Naukowej Miasta Poznania”, stanowiącej przedmiot konsultacji społecznych.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lastRenderedPageBreak/>
        <w:t>2. Informacje dotyczące aktualizacji „Strategii Akademickiej i Naukowej Miasta Poznania" opublikowane zostaną wraz z rozpoczęciem konsultacji społecznych na wortalu konsultacyjnym Miasta Poznania pod adresem: www.poznan.pl/konsultujemy oraz wortalu „Studia” pod adresem: www.poznan.pl/studia.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3. Opinie, propozycje i uwagi będą zbierane w formie: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1) ankiety elektronicznej adresowanej odrębnie do poszczególnych grup interesariuszy, udostępnionej na wortalu konsultacyjnym Miasta Poznania pod adresem: www.poznan.pl/konsultujemy i wortalu „Studia” pod adresem: www.poznan.pl/studia;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 xml:space="preserve">2) ankiety papierowej (tożsamej do ankiety elektronicznej, o której mowa w pkt 1) adresowanej odrębnie do poszczególnych grup interesariuszy, którą będzie można wypełnić w </w:t>
      </w:r>
      <w:proofErr w:type="spellStart"/>
      <w:r w:rsidRPr="00FF7880">
        <w:rPr>
          <w:color w:val="000000"/>
          <w:sz w:val="24"/>
          <w:szCs w:val="24"/>
        </w:rPr>
        <w:t>moblilnym</w:t>
      </w:r>
      <w:proofErr w:type="spellEnd"/>
      <w:r w:rsidRPr="00FF7880">
        <w:rPr>
          <w:color w:val="000000"/>
          <w:sz w:val="24"/>
          <w:szCs w:val="24"/>
        </w:rPr>
        <w:t xml:space="preserve"> punkcie konsultacyjnym zlokalizowanym na terenie Poznania;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3) warsztatów dla przedstawicieli środowiska akademickiego i naukowego.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4. Linki do ankiet elektronicznych wraz z informacjami dotyczącymi „Strategii Akademickiej i Naukowej Miasta Poznania" opublikowane zostaną wraz z rozpoczęciem konsultacji społecznych, na wortalu konsultacyjnym Miasta Poznania pod adresem: www.poznan.pl/konsultujemy oraz wortalu „Studia” pod adresem: www.poznan.pl/studia.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5. Istnieje możliwość złożenia wypełnionej ankiety papierowej w siedzibie Wydziału Rozwoju Miasta i Współpracy Międzynarodowej, ul. Za Bramką 1, 61-842 Poznań.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6. Terminy badań ankietowych zostaną podane do publicznej wiadomości najpóźniej 7 dni przed ich realizacją.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7. Terminy i dokładne miejsca przeprowadzania warsztatów dla przedstawicieli środowiska akademickiego i naukowego zostaną przekazane zainteresowanym interesariuszom najpóźniej 7 dni przed ich organizacją drogą mailową.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8. Opinie, propozycje i uwagi mieszkańców zebrane podczas konsultacji będą stanowiły istotny wkład społeczny przy dalszym procedowaniu Strategii.</w:t>
      </w:r>
    </w:p>
    <w:p w:rsidR="00FF7880" w:rsidRDefault="00FF7880" w:rsidP="00FF7880">
      <w:pPr>
        <w:spacing w:line="360" w:lineRule="auto"/>
        <w:jc w:val="both"/>
        <w:rPr>
          <w:color w:val="000000"/>
          <w:sz w:val="24"/>
        </w:rPr>
      </w:pPr>
    </w:p>
    <w:p w:rsidR="00FF7880" w:rsidRDefault="00FF7880" w:rsidP="00FF7880">
      <w:pPr>
        <w:spacing w:line="360" w:lineRule="auto"/>
        <w:jc w:val="both"/>
        <w:rPr>
          <w:color w:val="000000"/>
          <w:sz w:val="24"/>
        </w:rPr>
      </w:pPr>
    </w:p>
    <w:p w:rsidR="00FF7880" w:rsidRDefault="00FF7880" w:rsidP="00FF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7880" w:rsidRDefault="00FF7880" w:rsidP="00FF7880">
      <w:pPr>
        <w:keepNext/>
        <w:spacing w:line="360" w:lineRule="auto"/>
        <w:rPr>
          <w:color w:val="000000"/>
          <w:sz w:val="24"/>
        </w:rPr>
      </w:pPr>
    </w:p>
    <w:p w:rsidR="00FF7880" w:rsidRDefault="00FF7880" w:rsidP="00FF78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7880">
        <w:rPr>
          <w:color w:val="000000"/>
          <w:sz w:val="24"/>
          <w:szCs w:val="24"/>
        </w:rPr>
        <w:t>Konsultacje społeczne, wskazane w § 1, obejmują teren całego Poznania, a uczestniczyć w</w:t>
      </w:r>
      <w:r w:rsidR="006A4FC1">
        <w:rPr>
          <w:color w:val="000000"/>
          <w:sz w:val="24"/>
          <w:szCs w:val="24"/>
        </w:rPr>
        <w:t> </w:t>
      </w:r>
      <w:r w:rsidRPr="00FF7880">
        <w:rPr>
          <w:color w:val="000000"/>
          <w:sz w:val="24"/>
          <w:szCs w:val="24"/>
        </w:rPr>
        <w:t>nich mogą wszyscy mieszkańcy, ze szczególnym uwzględnieniem społeczności akademickiej i naukowej Poznania oraz podmiotów realizujących zadania przy współpracy ze środowiskiem akademickim i naukowym Poznania.</w:t>
      </w:r>
    </w:p>
    <w:p w:rsidR="00FF7880" w:rsidRDefault="00FF7880" w:rsidP="00FF7880">
      <w:pPr>
        <w:spacing w:line="360" w:lineRule="auto"/>
        <w:jc w:val="both"/>
        <w:rPr>
          <w:color w:val="000000"/>
          <w:sz w:val="24"/>
        </w:rPr>
      </w:pPr>
    </w:p>
    <w:p w:rsidR="00FF7880" w:rsidRDefault="00FF7880" w:rsidP="00FF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F7880" w:rsidRDefault="00FF7880" w:rsidP="00FF7880">
      <w:pPr>
        <w:keepNext/>
        <w:spacing w:line="360" w:lineRule="auto"/>
        <w:rPr>
          <w:color w:val="000000"/>
          <w:sz w:val="24"/>
        </w:rPr>
      </w:pP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F7880">
        <w:rPr>
          <w:color w:val="000000"/>
          <w:sz w:val="24"/>
          <w:szCs w:val="24"/>
        </w:rPr>
        <w:t>1. Jednostką odpowiedzialną za przeprowadzenie konsultacji społecznych jest Wydział Rozwoju Miasta i Współpracy Międzynarodowej Urzędu Miasta Poznania.</w:t>
      </w:r>
    </w:p>
    <w:p w:rsidR="00FF7880" w:rsidRPr="00FF7880" w:rsidRDefault="00FF7880" w:rsidP="00FF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2. Wydział Rozwoju Miasta i Współpracy Międzynarodowej Urzędu Miasta Poznania wykonuje swoje zadania związane z przeprowadzeniem konsultacji społecznych we współpracy z Gabinetem Prezydenta Urzędu Miasta Poznania.</w:t>
      </w:r>
    </w:p>
    <w:p w:rsidR="00FF7880" w:rsidRDefault="00FF7880" w:rsidP="00FF788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7880">
        <w:rPr>
          <w:color w:val="000000"/>
          <w:sz w:val="24"/>
          <w:szCs w:val="24"/>
        </w:rPr>
        <w:t>3. Wszelkich wyjaśnień dotyczących spraw objętych konsultacjami udzielać będą pracownicy Wydziału Rozwoju Miasta i Współpracy Międzynarodowej Urzędu Miasta Poznania.</w:t>
      </w:r>
    </w:p>
    <w:p w:rsidR="00FF7880" w:rsidRDefault="00FF7880" w:rsidP="00FF7880">
      <w:pPr>
        <w:spacing w:line="360" w:lineRule="auto"/>
        <w:jc w:val="both"/>
        <w:rPr>
          <w:color w:val="000000"/>
          <w:sz w:val="24"/>
        </w:rPr>
      </w:pPr>
    </w:p>
    <w:p w:rsidR="00FF7880" w:rsidRDefault="00FF7880" w:rsidP="00FF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F7880" w:rsidRDefault="00FF7880" w:rsidP="00FF7880">
      <w:pPr>
        <w:keepNext/>
        <w:spacing w:line="360" w:lineRule="auto"/>
        <w:rPr>
          <w:color w:val="000000"/>
          <w:sz w:val="24"/>
        </w:rPr>
      </w:pPr>
    </w:p>
    <w:p w:rsidR="00FF7880" w:rsidRDefault="00FF7880" w:rsidP="00FF788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F7880">
        <w:rPr>
          <w:color w:val="000000"/>
          <w:sz w:val="24"/>
          <w:szCs w:val="24"/>
        </w:rPr>
        <w:t>Konsultacje społeczne dotyczące aktualizacji „Strategii Akademickiej i Naukowej Miasta Poznania" zostaną przeprowadzone bez ponoszenia dodatkowych kosztów poza bieżącymi administracyjnymi i osobowymi kosztami Gabinetu Prezydenta Urzędu Miasta Poznania oraz Wydziału Rozwoju Miasta i Współpracy Międzynarodowej Urzędu Miasta Poznania.</w:t>
      </w:r>
    </w:p>
    <w:p w:rsidR="00FF7880" w:rsidRDefault="00FF7880" w:rsidP="00FF7880">
      <w:pPr>
        <w:spacing w:line="360" w:lineRule="auto"/>
        <w:jc w:val="both"/>
        <w:rPr>
          <w:color w:val="000000"/>
          <w:sz w:val="24"/>
        </w:rPr>
      </w:pPr>
    </w:p>
    <w:p w:rsidR="00FF7880" w:rsidRDefault="00FF7880" w:rsidP="00FF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F7880" w:rsidRDefault="00FF7880" w:rsidP="00FF7880">
      <w:pPr>
        <w:keepNext/>
        <w:spacing w:line="360" w:lineRule="auto"/>
        <w:rPr>
          <w:color w:val="000000"/>
          <w:sz w:val="24"/>
        </w:rPr>
      </w:pPr>
    </w:p>
    <w:p w:rsidR="00FF7880" w:rsidRDefault="00FF7880" w:rsidP="00FF788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F7880">
        <w:rPr>
          <w:color w:val="000000"/>
          <w:sz w:val="24"/>
          <w:szCs w:val="24"/>
        </w:rPr>
        <w:t>Wykonanie zarządzenia powierza się Dyrektorowi Gabinetu Prezydenta Urzędu Miasta Poznania i Dyrektorowi Wydziału Rozwoju Miasta i Współpracy Międzynarodowej Urzędu Miasta Poznania.</w:t>
      </w:r>
    </w:p>
    <w:p w:rsidR="00FF7880" w:rsidRDefault="00FF7880" w:rsidP="00FF7880">
      <w:pPr>
        <w:spacing w:line="360" w:lineRule="auto"/>
        <w:jc w:val="both"/>
        <w:rPr>
          <w:color w:val="000000"/>
          <w:sz w:val="24"/>
        </w:rPr>
      </w:pPr>
    </w:p>
    <w:p w:rsidR="00FF7880" w:rsidRDefault="00FF7880" w:rsidP="00FF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F7880" w:rsidRDefault="00FF7880" w:rsidP="00FF7880">
      <w:pPr>
        <w:keepNext/>
        <w:spacing w:line="360" w:lineRule="auto"/>
        <w:rPr>
          <w:color w:val="000000"/>
          <w:sz w:val="24"/>
        </w:rPr>
      </w:pPr>
    </w:p>
    <w:p w:rsidR="00FF7880" w:rsidRDefault="00FF7880" w:rsidP="00FF788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F7880">
        <w:rPr>
          <w:color w:val="000000"/>
          <w:sz w:val="24"/>
          <w:szCs w:val="24"/>
        </w:rPr>
        <w:t>Zarządzenie wchodzi w życie z dniem podpisania.</w:t>
      </w:r>
    </w:p>
    <w:p w:rsidR="00FF7880" w:rsidRDefault="00FF7880" w:rsidP="00FF7880">
      <w:pPr>
        <w:spacing w:line="360" w:lineRule="auto"/>
        <w:jc w:val="both"/>
        <w:rPr>
          <w:color w:val="000000"/>
          <w:sz w:val="24"/>
        </w:rPr>
      </w:pPr>
    </w:p>
    <w:p w:rsidR="00FF7880" w:rsidRDefault="00FF7880" w:rsidP="00FF7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7880" w:rsidRDefault="00FF7880" w:rsidP="00FF7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F7880" w:rsidRPr="00FF7880" w:rsidRDefault="00FF7880" w:rsidP="00FF7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7880" w:rsidRPr="00FF7880" w:rsidSect="00FF78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80" w:rsidRDefault="00FF7880">
      <w:r>
        <w:separator/>
      </w:r>
    </w:p>
  </w:endnote>
  <w:endnote w:type="continuationSeparator" w:id="0">
    <w:p w:rsidR="00FF7880" w:rsidRDefault="00FF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80" w:rsidRDefault="00FF7880">
      <w:r>
        <w:separator/>
      </w:r>
    </w:p>
  </w:footnote>
  <w:footnote w:type="continuationSeparator" w:id="0">
    <w:p w:rsidR="00FF7880" w:rsidRDefault="00FF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24r."/>
    <w:docVar w:name="AktNr" w:val="687/2024/P"/>
    <w:docVar w:name="Sprawa" w:val="przeprowadzenia konsultacji społecznych dotyczących aktualizacji Strategii Akademickiej i Naukowej Miasta Poznania.  "/>
  </w:docVars>
  <w:rsids>
    <w:rsidRoot w:val="00FF78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4FC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611</Words>
  <Characters>4195</Characters>
  <Application>Microsoft Office Word</Application>
  <DocSecurity>0</DocSecurity>
  <Lines>102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2024-07-10T11:20:00Z</dcterms:created>
  <dcterms:modified xsi:type="dcterms:W3CDTF">2024-07-10T11:20:00Z</dcterms:modified>
</cp:coreProperties>
</file>