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5D00">
          <w:t>738/2024/P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5D00">
        <w:rPr>
          <w:b/>
          <w:sz w:val="28"/>
        </w:rPr>
        <w:fldChar w:fldCharType="separate"/>
      </w:r>
      <w:r w:rsidR="00D15D00">
        <w:rPr>
          <w:b/>
          <w:sz w:val="28"/>
        </w:rPr>
        <w:t>7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15D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5D00">
              <w:rPr>
                <w:b/>
                <w:sz w:val="24"/>
                <w:szCs w:val="24"/>
              </w:rPr>
              <w:fldChar w:fldCharType="separate"/>
            </w:r>
            <w:r w:rsidR="00D15D00">
              <w:rPr>
                <w:b/>
                <w:sz w:val="24"/>
                <w:szCs w:val="24"/>
              </w:rPr>
              <w:t xml:space="preserve">zawarcia ugody w przedmiocie odszkodowania za grunt wydzielony pod teren drogi publicznej, ulicę klasy zbiorczej, oznaczony w miejscowym planie zagospodarowania przestrzennego projektowanej ulicy zbiorczej, w rejonie ulicy Pokrzywno w Poznaniu symbolem 1KD-Z.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5D00" w:rsidP="00D15D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5D0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15D00">
        <w:rPr>
          <w:color w:val="000000"/>
          <w:sz w:val="24"/>
        </w:rPr>
        <w:t>t.j</w:t>
      </w:r>
      <w:proofErr w:type="spellEnd"/>
      <w:r w:rsidRPr="00D15D00">
        <w:rPr>
          <w:color w:val="000000"/>
          <w:sz w:val="24"/>
        </w:rPr>
        <w:t>. Dz. U. z 2024 r. poz. 609), art. 92 ustawy z dnia 5 czerwca 1998 o samorządzie powiatowym (</w:t>
      </w:r>
      <w:proofErr w:type="spellStart"/>
      <w:r w:rsidRPr="00D15D00">
        <w:rPr>
          <w:color w:val="000000"/>
          <w:sz w:val="24"/>
        </w:rPr>
        <w:t>t.j</w:t>
      </w:r>
      <w:proofErr w:type="spellEnd"/>
      <w:r w:rsidRPr="00D15D00">
        <w:rPr>
          <w:color w:val="000000"/>
          <w:sz w:val="24"/>
        </w:rPr>
        <w:t>. Dz. U. z 2024 r. poz. 107 ), w związku z art. 11 ust. 1 oraz art. 98 ust. 3 ustawy z dnia 21 sierpnia 1997 r. o gospodarce nieruchomościami (</w:t>
      </w:r>
      <w:proofErr w:type="spellStart"/>
      <w:r w:rsidRPr="00D15D00">
        <w:rPr>
          <w:color w:val="000000"/>
          <w:sz w:val="24"/>
        </w:rPr>
        <w:t>t.j</w:t>
      </w:r>
      <w:proofErr w:type="spellEnd"/>
      <w:r w:rsidRPr="00D15D00">
        <w:rPr>
          <w:color w:val="000000"/>
          <w:sz w:val="24"/>
        </w:rPr>
        <w:t>. Dz. U. z 2023 r. poz. 344 ze zm.) zarządza się, co następuje:</w:t>
      </w:r>
    </w:p>
    <w:p w:rsidR="00D15D00" w:rsidRDefault="00D15D00" w:rsidP="00D15D00">
      <w:pPr>
        <w:spacing w:line="360" w:lineRule="auto"/>
        <w:jc w:val="both"/>
        <w:rPr>
          <w:sz w:val="24"/>
        </w:rPr>
      </w:pPr>
    </w:p>
    <w:p w:rsidR="00D15D00" w:rsidRDefault="00D15D00" w:rsidP="00D15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5D00" w:rsidRDefault="00D15D00" w:rsidP="00D15D00">
      <w:pPr>
        <w:keepNext/>
        <w:spacing w:line="360" w:lineRule="auto"/>
        <w:rPr>
          <w:color w:val="000000"/>
          <w:sz w:val="24"/>
        </w:rPr>
      </w:pPr>
    </w:p>
    <w:p w:rsidR="00D15D00" w:rsidRDefault="00D15D00" w:rsidP="00D15D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5D00">
        <w:rPr>
          <w:color w:val="000000"/>
          <w:sz w:val="24"/>
          <w:szCs w:val="24"/>
        </w:rPr>
        <w:t>Zawrzeć ugodę ze Zgromadzeniem Sióstr Św. Elżbiety – Prowincja Poznańska w przedmiocie uzgodnionego odszkodowania w łącznej kwocie 3 385 502,00 zł brutto (słownie: trzy miliony trzysta osiemdziesiąt pięć tysięcy pięćset dwa złote 00/100) z tytułu przejścia, na mocy ostatecznej decyzji wydanej przez Dyrektora Zarządu Geodezji  i Katastru Miejskiego GEOPOZ z dnia 6 kwietnia 2023 r., nr ZG-AGP.5040.327.2022, na własność Miasta Poznania działek gruntu nr: 6/4 z obrębu Krzesiny, ark. mapy 2 oraz 1/2 i 2/2 z obrębu Krzesiny, ark. mapy 9, o łącznej powierzchni 1,2884 ha. Działki objęte są miejscowym planem zagospodarowania przestrzennego projektowanej ulicy zbiorczej, w rejonie ulicy Pokrzywno w Poznaniu i znajdują się na obszarze przeznaczonym pod teren drogi publicznej, ulicę klasy zbiorczej, oznaczonym symbolem 1KD-Z. Obecnie działki zapisane są odpowiednio w księgach wieczystych nr: PO2P/00303555/0, PO2P/00303668/5, PO2P/00303666/1, na rzecz Miasta Poznania.</w:t>
      </w:r>
    </w:p>
    <w:p w:rsidR="00D15D00" w:rsidRDefault="00D15D00" w:rsidP="00D15D00">
      <w:pPr>
        <w:spacing w:line="360" w:lineRule="auto"/>
        <w:jc w:val="both"/>
        <w:rPr>
          <w:color w:val="000000"/>
          <w:sz w:val="24"/>
        </w:rPr>
      </w:pPr>
    </w:p>
    <w:p w:rsidR="00D15D00" w:rsidRDefault="00D15D00" w:rsidP="00D15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15D00" w:rsidRDefault="00D15D00" w:rsidP="00D15D00">
      <w:pPr>
        <w:keepNext/>
        <w:spacing w:line="360" w:lineRule="auto"/>
        <w:rPr>
          <w:color w:val="000000"/>
          <w:sz w:val="24"/>
        </w:rPr>
      </w:pPr>
    </w:p>
    <w:p w:rsidR="00D15D00" w:rsidRDefault="00D15D00" w:rsidP="00D15D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5D0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15D00" w:rsidRDefault="00D15D00" w:rsidP="00D15D00">
      <w:pPr>
        <w:spacing w:line="360" w:lineRule="auto"/>
        <w:jc w:val="both"/>
        <w:rPr>
          <w:color w:val="000000"/>
          <w:sz w:val="24"/>
        </w:rPr>
      </w:pPr>
    </w:p>
    <w:p w:rsidR="00D15D00" w:rsidRDefault="00D15D00" w:rsidP="00D15D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5D00" w:rsidRDefault="00D15D00" w:rsidP="00D15D00">
      <w:pPr>
        <w:keepNext/>
        <w:spacing w:line="360" w:lineRule="auto"/>
        <w:rPr>
          <w:color w:val="000000"/>
          <w:sz w:val="24"/>
        </w:rPr>
      </w:pPr>
    </w:p>
    <w:p w:rsidR="00D15D00" w:rsidRDefault="00D15D00" w:rsidP="00D15D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5D00">
        <w:rPr>
          <w:color w:val="000000"/>
          <w:sz w:val="24"/>
          <w:szCs w:val="24"/>
        </w:rPr>
        <w:t>Zarządzenie wchodzi w życie z dniem podpisania.</w:t>
      </w:r>
    </w:p>
    <w:p w:rsidR="00D15D00" w:rsidRDefault="00D15D00" w:rsidP="00D15D00">
      <w:pPr>
        <w:spacing w:line="360" w:lineRule="auto"/>
        <w:jc w:val="both"/>
        <w:rPr>
          <w:color w:val="000000"/>
          <w:sz w:val="24"/>
        </w:rPr>
      </w:pPr>
    </w:p>
    <w:p w:rsidR="00D15D00" w:rsidRDefault="00D15D00" w:rsidP="00D15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5D00" w:rsidRDefault="00D15D00" w:rsidP="00D15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5D00" w:rsidRPr="00D15D00" w:rsidRDefault="00D15D00" w:rsidP="00D15D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5D00" w:rsidRPr="00D15D00" w:rsidSect="00D15D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00" w:rsidRDefault="00D15D00">
      <w:r>
        <w:separator/>
      </w:r>
    </w:p>
  </w:endnote>
  <w:endnote w:type="continuationSeparator" w:id="0">
    <w:p w:rsidR="00D15D00" w:rsidRDefault="00D1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00" w:rsidRDefault="00D15D00">
      <w:r>
        <w:separator/>
      </w:r>
    </w:p>
  </w:footnote>
  <w:footnote w:type="continuationSeparator" w:id="0">
    <w:p w:rsidR="00D15D00" w:rsidRDefault="00D1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4r."/>
    <w:docVar w:name="AktNr" w:val="738/2024/P"/>
    <w:docVar w:name="Sprawa" w:val="zawarcia ugody w przedmiocie odszkodowania za grunt wydzielony pod teren drogi publicznej, ulicę klasy zbiorczej, oznaczony w miejscowym planie zagospodarowania przestrzennego projektowanej ulicy zbiorczej, w rejonie ulicy Pokrzywno w Poznaniu symbolem 1KD-Z. "/>
  </w:docVars>
  <w:rsids>
    <w:rsidRoot w:val="00D15D00"/>
    <w:rsid w:val="00072485"/>
    <w:rsid w:val="000C07FF"/>
    <w:rsid w:val="000E2E12"/>
    <w:rsid w:val="00167A3B"/>
    <w:rsid w:val="002C4925"/>
    <w:rsid w:val="0030492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5D0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1635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2024-08-08T06:13:00Z</dcterms:created>
  <dcterms:modified xsi:type="dcterms:W3CDTF">2024-08-08T06:13:00Z</dcterms:modified>
</cp:coreProperties>
</file>