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C76EC">
              <w:rPr>
                <w:b/>
              </w:rPr>
              <w:fldChar w:fldCharType="separate"/>
            </w:r>
            <w:r w:rsidR="00FC76EC">
              <w:rPr>
                <w:b/>
              </w:rPr>
              <w:t>nabycia na rzecz Miasta Poznania prawa własności nieruchomości położonej w Poznaniu, w rejonie ul. Stróżyńskiego.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C76EC" w:rsidRDefault="00FA63B5" w:rsidP="00FC76EC">
      <w:pPr>
        <w:spacing w:line="360" w:lineRule="auto"/>
        <w:jc w:val="both"/>
      </w:pPr>
      <w:bookmarkStart w:id="2" w:name="z1"/>
      <w:bookmarkEnd w:id="2"/>
    </w:p>
    <w:p w:rsidR="00FC76EC" w:rsidRPr="00FC76EC" w:rsidRDefault="00FC76EC" w:rsidP="00FC76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76EC">
        <w:rPr>
          <w:color w:val="000000"/>
        </w:rPr>
        <w:t>Właścicielem nieruchomości oznaczonej w ewidencji gruntów jako: obręb Morasko, arkusz mapy 28, działka 279/1, jest osoba fizyczna.</w:t>
      </w:r>
    </w:p>
    <w:p w:rsidR="00FC76EC" w:rsidRPr="00FC76EC" w:rsidRDefault="00FC76EC" w:rsidP="00FC76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76EC">
        <w:rPr>
          <w:color w:val="000000"/>
        </w:rPr>
        <w:t>Nieruchomość gruntowa niezabudowana, zlokalizowana jest w północnej części Poznania, w</w:t>
      </w:r>
      <w:r w:rsidR="00304E24">
        <w:rPr>
          <w:color w:val="000000"/>
        </w:rPr>
        <w:t> </w:t>
      </w:r>
      <w:r w:rsidRPr="00FC76EC">
        <w:rPr>
          <w:color w:val="000000"/>
        </w:rPr>
        <w:t>rejonie ul. Stróżyńskiego. Działka gruntu ma kształt regularnego wieloboku, ukształtowanie terenu jest lekko nachylone w kierunku południowym. W jej zachodniej części znajduje się fragment ogrodzenia z siatki stalowej przymocowanej do stalowych słupków, w północno-zachodnim oraz w północno-wschodnim narożniku nieruchomości są skupiska drzew pochodzących z samosiewu (głównie brzozy). Przez zachodnią część przebiegają sieci infrastruktury technicznej: wodociągowej, kanalizacji sanitarnej i elektroenergetycznej. Obszar, na którym znajduje się nieruchomość ma dostęp do urządzeń sieci infrastruktury technicznej: elektroenergetycznej, wodociągowej, kanalizacyjnej i telekomunikacyjnej. Dojazd do nieruchomości odbywa się drogą szutrową oraz częściowo o nawierzchni z trylinki (nieoświetloną, bez chodników, o niskim natężeniu ruchu). Przy wschodniej granicy działki znajduje się chodnik wraz ze ścieżką rowerową o nawierzchni z kostki betonowej.</w:t>
      </w:r>
    </w:p>
    <w:p w:rsidR="00FC76EC" w:rsidRPr="00FC76EC" w:rsidRDefault="00FC76EC" w:rsidP="00FC76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76EC">
        <w:rPr>
          <w:color w:val="000000"/>
        </w:rPr>
        <w:t xml:space="preserve">Na terenie działki 279/1 nie obowiązuje miejscowy plan zagospodarowania przestrzennego. Dla tego terenu opracowywany jest plan miejscowy dla obszaru "Morasko-Radojewo-Umultowo", Kampus UAM w Poznaniu (wywołany uchwałą Nr XXVII/203/IV/2003 Rady Miasta Poznania z dnia 9 września 2003 r.). W Studium uwarunkowań i kierunków zagospodarowania przestrzennego miasta Poznania (zatwierdzonym uchwałą Nr LXXXVIII/1670/VIII/2023 Rady Miasta Poznania z dnia 11 lipca 2023 r.) nieruchomość oznaczona została symbolami: ZO – tereny zieleni nieurządzonej, tereny leśne i do zalesień, użytki rolne (grunty rolne, sady, łąki, pastwiska, nieużytki, tereny odłogowane), tereny zadrzewione oraz wody powierzchniowe; kdZ – drogi zbiorcze; U – tereny zabudowy usługowej; kdd – tereny transportu drogowego – dworce publicznego transportu zbiorowego. </w:t>
      </w:r>
      <w:r w:rsidRPr="00FC76EC">
        <w:rPr>
          <w:color w:val="000000"/>
        </w:rPr>
        <w:lastRenderedPageBreak/>
        <w:t>Zgodnie z załącznikiem graficznym na przedmiotowej nieruchomości przedstawiony jest symbol elementu układu transportowego – parking park&amp;ride.</w:t>
      </w:r>
    </w:p>
    <w:p w:rsidR="00FC76EC" w:rsidRPr="00FC76EC" w:rsidRDefault="00FC76EC" w:rsidP="00FC76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76EC">
        <w:rPr>
          <w:color w:val="000000"/>
        </w:rPr>
        <w:t>Na podstawie dokumentacji projektowej w ramach projektu „Integracja węzłów na północnej obwodnicy towarowej M. Poznania z miejskim transporotem zbiorowym - dokumentacja”, na terenie działki 279/1 przewiduje się budowę części Zintegrowanego Węzła Przesiadkowego Poznań Piątkowo. Budowa ww. węzła przesiadkowego zrealizowana zostanie w ramach projektu „Budowa węzłów przesiadkowych w rejonie stacji kolejowych na terenie Poznania w</w:t>
      </w:r>
      <w:r w:rsidR="00304E24">
        <w:rPr>
          <w:color w:val="000000"/>
        </w:rPr>
        <w:t> </w:t>
      </w:r>
      <w:r w:rsidRPr="00FC76EC">
        <w:rPr>
          <w:color w:val="000000"/>
        </w:rPr>
        <w:t>związku z rozwojem obwodnicy towarowej jako etap rozwoju Szybkiej Kolei Miejskiej”.</w:t>
      </w:r>
    </w:p>
    <w:p w:rsidR="00FC76EC" w:rsidRPr="00FC76EC" w:rsidRDefault="00FC76EC" w:rsidP="00FC76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76EC">
        <w:rPr>
          <w:color w:val="000000"/>
        </w:rPr>
        <w:t>Nabycie uzasadnione jest realizacją celów publicznych w rozumieniu art. 6 pkt 1 ustawy z</w:t>
      </w:r>
      <w:r w:rsidR="00304E24">
        <w:rPr>
          <w:color w:val="000000"/>
        </w:rPr>
        <w:t> </w:t>
      </w:r>
      <w:r w:rsidRPr="00FC76EC">
        <w:rPr>
          <w:color w:val="000000"/>
        </w:rPr>
        <w:t xml:space="preserve">dnia 21 sierpnia 1997 r. o gospodarce nieruchomościami (t.j. Dz. U. z 2023 r. poz. 344 ze zm.). Celem publicznym w rozumieniu ustawy jest m.in. </w:t>
      </w:r>
      <w:r w:rsidRPr="00FC76EC">
        <w:rPr>
          <w:i/>
          <w:iCs/>
          <w:color w:val="000000"/>
        </w:rPr>
        <w:t>wydzielanie gruntów pod drogi publiczne, drogi rowerowe i drogi wodne, budowa, utrzymywanie oraz wykonywanie robót budowlanych tych dróg, obiektów i urządzeń transportu publicznego</w:t>
      </w:r>
      <w:r w:rsidRPr="00FC76EC">
        <w:rPr>
          <w:color w:val="000000"/>
        </w:rPr>
        <w:t>.</w:t>
      </w:r>
    </w:p>
    <w:p w:rsidR="00FC76EC" w:rsidRPr="00FC76EC" w:rsidRDefault="00FC76EC" w:rsidP="00FC76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76EC">
        <w:rPr>
          <w:color w:val="000000"/>
        </w:rPr>
        <w:t>Działka ma być pozyskana na cele związane z transportem publicznym: 1) połączeniem komunikacyjnym dla pieszych i rowerzystów między kampusem a przystankami kolejowymi, autobusowymi oraz pętlą tramwajową, 2) połączeniem transportowym między komunikacją autobusową (projektowaną pętlą autobusową na działce 279/1) a koleją i transportem indywidualnym (samochód, rower), 3) poprawą komunikacji rowerowej w obrębie planowanego węzła przesiadkowego poprzez zaprojektowanie nowych połączeń rowerowych i usprawnienie istniejących oraz poprzez przewidzianą w ramach inwestycji budowę wiat rowerowych i miejsc napraw rowerów, 4) umożliwieniem bezpiecznego dojazdu do projektowanego węzła przesiadkowego przez projektowane przedłużenie ul. Krygowskiego, które znacząco wpłynie na poprawę bezpieczeństwa wewnątrz Kampusu UAM (przeniesienie ruchu z ul. Uniwersytetu Poznańskiego), 5) usprawnieniem komunikacji autobusowej poprzez budowę przystanku po północnej stronie linii kolejowej, co wyeliminuje konieczność przekraczania linii kolejowej przez przejazd w ul. Umultowskiej (straty czasu w czasie oczekiwania na przejazd pociągów), 6) wybudowaniem części przedłużenia ul. Krygowskiego, co przyczyni się do zmniejszenia ruchu na przejazdach kolejowych.</w:t>
      </w:r>
    </w:p>
    <w:p w:rsidR="00FC76EC" w:rsidRPr="00FC76EC" w:rsidRDefault="00FC76EC" w:rsidP="00FC76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76EC">
        <w:rPr>
          <w:color w:val="000000"/>
        </w:rPr>
        <w:t>Nabycie wpisuje się także w zadania własne gminy opisane w art. 7 ust. 1 pkt 1, 2, 4 i 12 ustawy z dnia 8 marca 1990 r. o samorządzie gminnym (t.j. Dz. U. z 2024 r. poz. 609 ze zm.), do których należą sprawy: ładu przestrzennego, gospodarki nieruchomościami, gminnych dróg, ulic, organizacji ruchu drogowego i lokalnego transportu zbiorowego oraz zieleni gminnej.</w:t>
      </w:r>
    </w:p>
    <w:p w:rsidR="00FC76EC" w:rsidRPr="00FC76EC" w:rsidRDefault="00FC76EC" w:rsidP="00FC76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76EC">
        <w:rPr>
          <w:color w:val="000000"/>
        </w:rPr>
        <w:lastRenderedPageBreak/>
        <w:t xml:space="preserve">Stosownie do § 3 uchwały Nr LXI/840/V/2009 Rady Miasta Poznania z dnia 13 października 2009 r. w sprawie zasad gospodarowania nieruchomościami Miasta Poznania (t.j. Dz. Urz. Woj. Wielk. z 2 grudnia 2019 r. poz. 10091 ze zm.): </w:t>
      </w:r>
      <w:r w:rsidRPr="00FC76EC">
        <w:rPr>
          <w:i/>
          <w:iCs/>
          <w:color w:val="000000"/>
        </w:rPr>
        <w:t>Poza przypadkami, gdy ustawa albo przepisy szczególne przewidują taki obowiązek, Prezydent Miasta Poznania nabywa nieruchomości, gdy są one niezbędne do realizacji celów publicznych i zadań własnych Miasta Poznania</w:t>
      </w:r>
      <w:r w:rsidRPr="00FC76EC">
        <w:rPr>
          <w:color w:val="000000"/>
        </w:rPr>
        <w:t>.</w:t>
      </w:r>
    </w:p>
    <w:p w:rsidR="00FC76EC" w:rsidRDefault="00FC76EC" w:rsidP="00FC76EC">
      <w:pPr>
        <w:spacing w:line="360" w:lineRule="auto"/>
        <w:jc w:val="both"/>
        <w:rPr>
          <w:color w:val="000000"/>
        </w:rPr>
      </w:pPr>
      <w:r w:rsidRPr="00FC76EC">
        <w:rPr>
          <w:color w:val="000000"/>
        </w:rPr>
        <w:t>Z uwagi na powyższe wydanie zarządzenia jest w pełni słuszne i uzasadnione.</w:t>
      </w:r>
    </w:p>
    <w:p w:rsidR="00FC76EC" w:rsidRDefault="00FC76EC" w:rsidP="00FC76EC">
      <w:pPr>
        <w:spacing w:line="360" w:lineRule="auto"/>
        <w:jc w:val="both"/>
      </w:pPr>
    </w:p>
    <w:p w:rsidR="00FC76EC" w:rsidRDefault="00FC76EC" w:rsidP="00FC76EC">
      <w:pPr>
        <w:keepNext/>
        <w:spacing w:line="360" w:lineRule="auto"/>
        <w:jc w:val="center"/>
      </w:pPr>
      <w:r>
        <w:t>ZASTĘPCA DYREKTORA</w:t>
      </w:r>
    </w:p>
    <w:p w:rsidR="00FC76EC" w:rsidRDefault="00FC76EC" w:rsidP="00FC76EC">
      <w:pPr>
        <w:keepNext/>
        <w:spacing w:line="360" w:lineRule="auto"/>
        <w:jc w:val="center"/>
      </w:pPr>
      <w:r>
        <w:t>DS. POZYSKIWANIA NIERUCHOMOŚCI</w:t>
      </w:r>
    </w:p>
    <w:p w:rsidR="00FC76EC" w:rsidRPr="00FC76EC" w:rsidRDefault="00FC76EC" w:rsidP="00FC76EC">
      <w:pPr>
        <w:keepNext/>
        <w:spacing w:line="360" w:lineRule="auto"/>
        <w:jc w:val="center"/>
      </w:pPr>
      <w:r>
        <w:t>(-) Dominika Radłowska-Zelent</w:t>
      </w:r>
    </w:p>
    <w:sectPr w:rsidR="00FC76EC" w:rsidRPr="00FC76EC" w:rsidSect="00FC76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6EC" w:rsidRDefault="00FC76EC">
      <w:r>
        <w:separator/>
      </w:r>
    </w:p>
  </w:endnote>
  <w:endnote w:type="continuationSeparator" w:id="0">
    <w:p w:rsidR="00FC76EC" w:rsidRDefault="00FC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6EC" w:rsidRDefault="00FC76EC">
      <w:r>
        <w:separator/>
      </w:r>
    </w:p>
  </w:footnote>
  <w:footnote w:type="continuationSeparator" w:id="0">
    <w:p w:rsidR="00FC76EC" w:rsidRDefault="00FC7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nieruchomości położonej w Poznaniu, w rejonie ul. Stróżyńskiego."/>
  </w:docVars>
  <w:rsids>
    <w:rsidRoot w:val="00FC76EC"/>
    <w:rsid w:val="000607A3"/>
    <w:rsid w:val="001B1D53"/>
    <w:rsid w:val="0022095A"/>
    <w:rsid w:val="002946C5"/>
    <w:rsid w:val="002C29F3"/>
    <w:rsid w:val="00304E24"/>
    <w:rsid w:val="00796326"/>
    <w:rsid w:val="00A87E1B"/>
    <w:rsid w:val="00AA04BE"/>
    <w:rsid w:val="00BB1A14"/>
    <w:rsid w:val="00FA63B5"/>
    <w:rsid w:val="00FC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7F558-458B-432B-91E1-CE079760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710</Words>
  <Characters>4797</Characters>
  <Application>Microsoft Office Word</Application>
  <DocSecurity>0</DocSecurity>
  <Lines>79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2024-08-09T08:30:00Z</dcterms:created>
  <dcterms:modified xsi:type="dcterms:W3CDTF">2024-08-09T08:30:00Z</dcterms:modified>
</cp:coreProperties>
</file>