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54F73">
              <w:rPr>
                <w:b/>
              </w:rPr>
              <w:fldChar w:fldCharType="separate"/>
            </w:r>
            <w:r w:rsidR="00954F73">
              <w:rPr>
                <w:b/>
              </w:rPr>
              <w:t xml:space="preserve">nabycia na rzecz Miasta Poznania prawa użytkowania wieczystego nieruchomości stanowiącej działki ewidencyjne nr 7/3 i 7/6, obręb </w:t>
            </w:r>
            <w:proofErr w:type="spellStart"/>
            <w:r w:rsidR="00954F73">
              <w:rPr>
                <w:b/>
              </w:rPr>
              <w:t>Junikowo</w:t>
            </w:r>
            <w:proofErr w:type="spellEnd"/>
            <w:r w:rsidR="00954F73">
              <w:rPr>
                <w:b/>
              </w:rPr>
              <w:t>, arkusz mapy 36, przeznaczonej w miejscowym planie zagospodarowania przestrzennego „</w:t>
            </w:r>
            <w:proofErr w:type="spellStart"/>
            <w:r w:rsidR="00954F73">
              <w:rPr>
                <w:b/>
              </w:rPr>
              <w:t>Junikowo</w:t>
            </w:r>
            <w:proofErr w:type="spellEnd"/>
            <w:r w:rsidR="00954F73">
              <w:rPr>
                <w:b/>
              </w:rPr>
              <w:t xml:space="preserve"> Południe” pod drogę publiczną.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54F73" w:rsidRDefault="00FA63B5" w:rsidP="00954F73">
      <w:pPr>
        <w:spacing w:line="360" w:lineRule="auto"/>
        <w:jc w:val="both"/>
      </w:pPr>
      <w:bookmarkStart w:id="2" w:name="z1"/>
      <w:bookmarkEnd w:id="2"/>
    </w:p>
    <w:p w:rsidR="00954F73" w:rsidRPr="00954F73" w:rsidRDefault="00954F73" w:rsidP="00954F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4F73">
        <w:rPr>
          <w:color w:val="000000"/>
        </w:rPr>
        <w:t>Użytkownikiem wieczystym nieruchomości, dla której Sąd Rejonowy Poznań-Stare Miasto w</w:t>
      </w:r>
      <w:r w:rsidR="00B15F59">
        <w:rPr>
          <w:color w:val="000000"/>
        </w:rPr>
        <w:t> </w:t>
      </w:r>
      <w:r w:rsidRPr="00954F73">
        <w:rPr>
          <w:color w:val="000000"/>
        </w:rPr>
        <w:t xml:space="preserve">Poznaniu Wydział V Ksiąg Wieczystych prowadzi księgę wieczystą nr PO1P/00369419/8, jest </w:t>
      </w:r>
      <w:r w:rsidRPr="00954F73">
        <w:rPr>
          <w:color w:val="000000"/>
          <w:szCs w:val="20"/>
        </w:rPr>
        <w:t>spółka pod firmą ATANER sp. z o.o.</w:t>
      </w:r>
      <w:r w:rsidRPr="00954F73">
        <w:rPr>
          <w:color w:val="000000"/>
        </w:rPr>
        <w:t xml:space="preserve"> Nieruchomość przeznaczona jest w miejscowym planie zagospodarowania przestrzennego pod drogę publiczną. Użytkownik wieczysty nieruchomości wyraził zgodę na sprzedaż prawa własności działek nr 7/3 i 7/6 Miastu Poznań za cenę 16 547 złotych brutto (słownie złotych brutto: szesnaście tysięcy pięćset czterdzieści siedem). W rokowaniach uwzględniono operat szacunkowy sporządzony przez rzeczoznawcę majątkowego pana Andrzeja </w:t>
      </w:r>
      <w:proofErr w:type="spellStart"/>
      <w:r w:rsidRPr="00954F73">
        <w:rPr>
          <w:color w:val="000000"/>
        </w:rPr>
        <w:t>Janaszewskiego</w:t>
      </w:r>
      <w:proofErr w:type="spellEnd"/>
      <w:r w:rsidRPr="00954F73">
        <w:rPr>
          <w:color w:val="000000"/>
        </w:rPr>
        <w:t>.</w:t>
      </w:r>
    </w:p>
    <w:p w:rsidR="00954F73" w:rsidRDefault="00954F73" w:rsidP="00954F73">
      <w:pPr>
        <w:spacing w:line="360" w:lineRule="auto"/>
        <w:jc w:val="both"/>
        <w:rPr>
          <w:color w:val="000000"/>
        </w:rPr>
      </w:pPr>
      <w:r w:rsidRPr="00954F73">
        <w:rPr>
          <w:color w:val="000000"/>
        </w:rPr>
        <w:t>W powyższych okolicznościach uregulowanie stanu prawnego nieruchomości jest uzasadnione</w:t>
      </w:r>
    </w:p>
    <w:p w:rsidR="00954F73" w:rsidRDefault="00954F73" w:rsidP="00954F73">
      <w:pPr>
        <w:spacing w:line="360" w:lineRule="auto"/>
        <w:jc w:val="both"/>
      </w:pPr>
    </w:p>
    <w:p w:rsidR="00954F73" w:rsidRDefault="00954F73" w:rsidP="00954F73">
      <w:pPr>
        <w:keepNext/>
        <w:spacing w:line="360" w:lineRule="auto"/>
        <w:jc w:val="center"/>
      </w:pPr>
      <w:r>
        <w:t>DYREKTOR</w:t>
      </w:r>
    </w:p>
    <w:p w:rsidR="00954F73" w:rsidRPr="00954F73" w:rsidRDefault="00954F73" w:rsidP="00954F73">
      <w:pPr>
        <w:keepNext/>
        <w:spacing w:line="360" w:lineRule="auto"/>
        <w:jc w:val="center"/>
      </w:pPr>
      <w:r>
        <w:t>(-) Krzysztof Olejniczak</w:t>
      </w:r>
    </w:p>
    <w:sectPr w:rsidR="00954F73" w:rsidRPr="00954F73" w:rsidSect="00954F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F73" w:rsidRDefault="00954F73">
      <w:r>
        <w:separator/>
      </w:r>
    </w:p>
  </w:endnote>
  <w:endnote w:type="continuationSeparator" w:id="0">
    <w:p w:rsidR="00954F73" w:rsidRDefault="0095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F73" w:rsidRDefault="00954F73">
      <w:r>
        <w:separator/>
      </w:r>
    </w:p>
  </w:footnote>
  <w:footnote w:type="continuationSeparator" w:id="0">
    <w:p w:rsidR="00954F73" w:rsidRDefault="0095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użytkowania wieczystego nieruchomości stanowiącej działki ewidencyjne nr 7/3 i 7/6, obręb Junikowo, arkusz mapy 36, przeznaczonej w miejscowym planie zagospodarowania przestrzennego „Junikowo Południe” pod drogę publiczną. "/>
  </w:docVars>
  <w:rsids>
    <w:rsidRoot w:val="00954F73"/>
    <w:rsid w:val="000607A3"/>
    <w:rsid w:val="001B1D53"/>
    <w:rsid w:val="0022095A"/>
    <w:rsid w:val="002946C5"/>
    <w:rsid w:val="002C29F3"/>
    <w:rsid w:val="00796326"/>
    <w:rsid w:val="00954F73"/>
    <w:rsid w:val="00A87E1B"/>
    <w:rsid w:val="00AA04BE"/>
    <w:rsid w:val="00B15F5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140</Words>
  <Characters>1013</Characters>
  <Application>Microsoft Office Word</Application>
  <DocSecurity>0</DocSecurity>
  <Lines>27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2024-08-14T10:34:00Z</dcterms:created>
  <dcterms:modified xsi:type="dcterms:W3CDTF">2024-08-14T10:34:00Z</dcterms:modified>
</cp:coreProperties>
</file>