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6C23">
              <w:rPr>
                <w:b/>
              </w:rPr>
              <w:fldChar w:fldCharType="separate"/>
            </w:r>
            <w:r w:rsidR="00076C23">
              <w:rPr>
                <w:b/>
              </w:rPr>
              <w:t>zarządzenie w sprawie 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6C23" w:rsidRDefault="00FA63B5" w:rsidP="00076C23">
      <w:pPr>
        <w:spacing w:line="360" w:lineRule="auto"/>
        <w:jc w:val="both"/>
      </w:pPr>
      <w:bookmarkStart w:id="2" w:name="z1"/>
      <w:bookmarkEnd w:id="2"/>
    </w:p>
    <w:p w:rsidR="00076C23" w:rsidRDefault="00076C23" w:rsidP="00076C23">
      <w:pPr>
        <w:spacing w:line="360" w:lineRule="auto"/>
        <w:jc w:val="both"/>
        <w:rPr>
          <w:color w:val="000000"/>
          <w:szCs w:val="20"/>
        </w:rPr>
      </w:pPr>
      <w:r w:rsidRPr="00076C23">
        <w:rPr>
          <w:color w:val="000000"/>
          <w:szCs w:val="20"/>
        </w:rPr>
        <w:t>Prezydent Miasta Poznania zarządzeniem Nr 504/2024/P z dnia 6 maja 2024 r. powierzył od 1</w:t>
      </w:r>
      <w:r w:rsidR="005945C7">
        <w:rPr>
          <w:color w:val="000000"/>
          <w:szCs w:val="20"/>
        </w:rPr>
        <w:t> </w:t>
      </w:r>
      <w:r w:rsidRPr="00076C23">
        <w:rPr>
          <w:color w:val="000000"/>
          <w:szCs w:val="20"/>
        </w:rPr>
        <w:t>września 2024 r. stanowisko dyrektora Zespołu Przedszkoli nr 3 w Poznaniu pani Grażynie Jankowskiej. Natomiast pani Dorota Rutkowska na podstawie zarządzenia 655/2021/P Prezydenta Miasta Poznania z dnia 13 sierpnia 2021 r.  pełni w zastępstwie obowiązki dyrektora Przedszkola nr 7 w Poznaniu na czas nieobecności dyrektora. W związku z</w:t>
      </w:r>
      <w:r w:rsidR="005945C7">
        <w:rPr>
          <w:color w:val="000000"/>
          <w:szCs w:val="20"/>
        </w:rPr>
        <w:t> </w:t>
      </w:r>
      <w:r w:rsidRPr="00076C23">
        <w:rPr>
          <w:color w:val="000000"/>
          <w:szCs w:val="20"/>
        </w:rPr>
        <w:t>powyższym zachodzi konieczność zmiany zarządzenia Nr 638/2024/P Prezydenta Miasta Poznania z dnia 25 czerwca 2024 r. w sprawie ustalenia dodatków motywacyjnych dla dyrektorów szkół i placówek, dla których organem prowadzącym jest Miasto Poznań.</w:t>
      </w:r>
    </w:p>
    <w:p w:rsidR="00076C23" w:rsidRDefault="00076C23" w:rsidP="00076C23">
      <w:pPr>
        <w:spacing w:line="360" w:lineRule="auto"/>
        <w:jc w:val="both"/>
      </w:pPr>
    </w:p>
    <w:p w:rsidR="00076C23" w:rsidRDefault="00076C23" w:rsidP="00076C23">
      <w:pPr>
        <w:keepNext/>
        <w:spacing w:line="360" w:lineRule="auto"/>
        <w:jc w:val="center"/>
      </w:pPr>
      <w:r>
        <w:t>ZASTĘPCA DYREKTORA</w:t>
      </w:r>
    </w:p>
    <w:p w:rsidR="00076C23" w:rsidRPr="00076C23" w:rsidRDefault="00076C23" w:rsidP="00076C23">
      <w:pPr>
        <w:keepNext/>
        <w:spacing w:line="360" w:lineRule="auto"/>
        <w:jc w:val="center"/>
      </w:pPr>
      <w:r>
        <w:t>(-) Wiesław Banaś</w:t>
      </w:r>
    </w:p>
    <w:sectPr w:rsidR="00076C23" w:rsidRPr="00076C23" w:rsidSect="00076C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23" w:rsidRDefault="00076C23">
      <w:r>
        <w:separator/>
      </w:r>
    </w:p>
  </w:endnote>
  <w:endnote w:type="continuationSeparator" w:id="0">
    <w:p w:rsidR="00076C23" w:rsidRDefault="0007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23" w:rsidRDefault="00076C23">
      <w:r>
        <w:separator/>
      </w:r>
    </w:p>
  </w:footnote>
  <w:footnote w:type="continuationSeparator" w:id="0">
    <w:p w:rsidR="00076C23" w:rsidRDefault="0007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076C23"/>
    <w:rsid w:val="000607A3"/>
    <w:rsid w:val="00076C23"/>
    <w:rsid w:val="00191992"/>
    <w:rsid w:val="001B1D53"/>
    <w:rsid w:val="002946C5"/>
    <w:rsid w:val="002C29F3"/>
    <w:rsid w:val="005945C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133</Words>
  <Characters>840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2024-08-30T13:01:00Z</dcterms:created>
  <dcterms:modified xsi:type="dcterms:W3CDTF">2024-08-30T13:01:00Z</dcterms:modified>
</cp:coreProperties>
</file>